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7C891D67" w:rsidR="00581310" w:rsidRPr="00802699" w:rsidRDefault="00B64ED0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 xml:space="preserve">Notlicht </w:t>
      </w:r>
      <w:r w:rsidR="005C6570">
        <w:rPr>
          <w:rFonts w:ascii="Microsoft YaHei UI Light" w:eastAsia="Microsoft YaHei UI Light" w:hAnsi="Microsoft YaHei UI Light"/>
          <w:b/>
          <w:u w:val="single"/>
        </w:rPr>
        <w:t>SIGMA-L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5C6570">
        <w:rPr>
          <w:rFonts w:ascii="Microsoft YaHei UI Light" w:eastAsia="Microsoft YaHei UI Light" w:hAnsi="Microsoft YaHei UI Light"/>
          <w:b/>
        </w:rPr>
        <w:t xml:space="preserve">48 </w:t>
      </w:r>
      <w:r w:rsidR="00841A1C">
        <w:rPr>
          <w:rFonts w:ascii="Microsoft YaHei UI Light" w:eastAsia="Microsoft YaHei UI Light" w:hAnsi="Microsoft YaHei UI Light"/>
          <w:b/>
        </w:rPr>
        <w:t>Z</w:t>
      </w:r>
      <w:r>
        <w:rPr>
          <w:rFonts w:ascii="Microsoft YaHei UI Light" w:eastAsia="Microsoft YaHei UI Light" w:hAnsi="Microsoft YaHei UI Light"/>
          <w:b/>
        </w:rPr>
        <w:t>B</w:t>
      </w:r>
    </w:p>
    <w:p w14:paraId="2445432F" w14:textId="35B60D1A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B64ED0">
        <w:rPr>
          <w:rFonts w:ascii="Microsoft YaHei UI Light" w:eastAsia="Microsoft YaHei UI Light" w:hAnsi="Microsoft YaHei UI Light"/>
          <w:b/>
          <w:sz w:val="18"/>
          <w:szCs w:val="18"/>
        </w:rPr>
        <w:t xml:space="preserve">Rettungszeichenleuchte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5C6570">
        <w:rPr>
          <w:rFonts w:ascii="Microsoft YaHei UI Light" w:eastAsia="Microsoft YaHei UI Light" w:hAnsi="Microsoft YaHei UI Light"/>
          <w:b/>
          <w:sz w:val="18"/>
          <w:szCs w:val="18"/>
        </w:rPr>
        <w:t>26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 lm | </w:t>
      </w:r>
      <w:r w:rsidR="005C6570">
        <w:rPr>
          <w:rFonts w:ascii="Microsoft YaHei UI Light" w:eastAsia="Microsoft YaHei UI Light" w:hAnsi="Microsoft YaHei UI Light"/>
          <w:b/>
          <w:sz w:val="18"/>
          <w:szCs w:val="18"/>
        </w:rPr>
        <w:t>2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B64ED0">
        <w:rPr>
          <w:rFonts w:ascii="Microsoft YaHei UI Light" w:eastAsia="Microsoft YaHei UI Light" w:hAnsi="Microsoft YaHei UI Light" w:cs="Calibri"/>
          <w:b/>
          <w:sz w:val="18"/>
          <w:szCs w:val="18"/>
        </w:rPr>
        <w:t>2</w:t>
      </w:r>
      <w:r w:rsidR="005C6570">
        <w:rPr>
          <w:rFonts w:ascii="Microsoft YaHei UI Light" w:eastAsia="Microsoft YaHei UI Light" w:hAnsi="Microsoft YaHei UI Light" w:cs="Calibri"/>
          <w:b/>
          <w:sz w:val="18"/>
          <w:szCs w:val="18"/>
        </w:rPr>
        <w:t>65</w:t>
      </w:r>
      <w:r w:rsidR="00B64ED0">
        <w:rPr>
          <w:rFonts w:ascii="Microsoft YaHei UI Light" w:eastAsia="Microsoft YaHei UI Light" w:hAnsi="Microsoft YaHei UI Light" w:cs="Calibri"/>
          <w:b/>
          <w:sz w:val="18"/>
          <w:szCs w:val="18"/>
        </w:rPr>
        <w:t xml:space="preserve"> x </w:t>
      </w:r>
      <w:r w:rsidR="005C6570">
        <w:rPr>
          <w:rFonts w:ascii="Microsoft YaHei UI Light" w:eastAsia="Microsoft YaHei UI Light" w:hAnsi="Microsoft YaHei UI Light" w:cs="Calibri"/>
          <w:b/>
          <w:sz w:val="18"/>
          <w:szCs w:val="18"/>
        </w:rPr>
        <w:t>191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29CCE643" w14:textId="3BF80282" w:rsidR="005C6570" w:rsidRPr="005C6570" w:rsidRDefault="005C6570" w:rsidP="005C6570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Rettungszeichenleuchte Universalmontage nach DIN EN 60598-1/2-22 und DIN EN 1838 zur Verwendung in Sicherheitsbeleuchtungsanlagen gemäß DIN VDE 0108-100 und DIN EN 50172.</w:t>
      </w:r>
    </w:p>
    <w:p w14:paraId="34AA6A3D" w14:textId="77777777" w:rsidR="005C6570" w:rsidRPr="005C6570" w:rsidRDefault="005C6570" w:rsidP="005C6570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 xml:space="preserve">Extrem schlankes, ansprechendes Gehäuse aus Polycarbonat. </w:t>
      </w:r>
    </w:p>
    <w:p w14:paraId="08BA6E18" w14:textId="1CD13B45" w:rsidR="005C6570" w:rsidRPr="005C6570" w:rsidRDefault="005C6570" w:rsidP="005C6570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Schraubenloser, leicht zu handhabender Verschl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uss</w:t>
      </w: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 xml:space="preserve">mechanismus. </w:t>
      </w:r>
    </w:p>
    <w:p w14:paraId="731E5094" w14:textId="77777777" w:rsidR="005C6570" w:rsidRPr="005C6570" w:rsidRDefault="005C6570" w:rsidP="005C6570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 xml:space="preserve">Universalmontage für Decken- und Wandaufbau durch vorgeprägte Befestigungs- und Kabeleinführungsöffnungen von oben oder hinten. </w:t>
      </w:r>
    </w:p>
    <w:p w14:paraId="2192DB4A" w14:textId="5A2DA4DF" w:rsidR="005C6570" w:rsidRPr="005C6570" w:rsidRDefault="005C6570" w:rsidP="005C6570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Ausführung als Scheibenleuchte mit 10 mm Lichtlenkscheibe und austauschbaren Piktogrammen.</w:t>
      </w:r>
    </w:p>
    <w:p w14:paraId="19F37D54" w14:textId="77777777" w:rsidR="005C6570" w:rsidRPr="005C6570" w:rsidRDefault="005C6570" w:rsidP="005C6570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Zum Betrieb der eingebauten LED kommt ein Konstantstrom-Versorgungsgerät zum Einsatz, welches folgende Spezifikationen erfüllt:</w:t>
      </w:r>
    </w:p>
    <w:p w14:paraId="2D1BB205" w14:textId="0F0E4D58" w:rsidR="005C6570" w:rsidRPr="005C6570" w:rsidRDefault="005C6570" w:rsidP="005C6570">
      <w:pPr>
        <w:pStyle w:val="Listenabsatz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230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V AC/DC zugelassene Netzsicherung</w:t>
      </w:r>
    </w:p>
    <w:p w14:paraId="1A892DA1" w14:textId="34BD96FF" w:rsidR="005C6570" w:rsidRPr="005C6570" w:rsidRDefault="005C6570" w:rsidP="005C6570">
      <w:pPr>
        <w:pStyle w:val="Listenabsatz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Inrushcurrent max. 10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A</w:t>
      </w:r>
    </w:p>
    <w:p w14:paraId="200817ED" w14:textId="57ECDBEA" w:rsidR="005C6570" w:rsidRPr="005C6570" w:rsidRDefault="005C6570" w:rsidP="005C6570">
      <w:pPr>
        <w:pStyle w:val="Listenabsatz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Spannungsfestigkeit (Surge) mind. 2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kV</w:t>
      </w:r>
    </w:p>
    <w:p w14:paraId="3EBC98A4" w14:textId="7CE39813" w:rsidR="007F74FA" w:rsidRPr="005C6570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24E136D" w14:textId="77777777" w:rsidR="005C6570" w:rsidRPr="00802699" w:rsidRDefault="005C657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008704FC" w:rsidR="007F74FA" w:rsidRDefault="00B64ED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Erkennungsweite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5C6570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m</w:t>
      </w:r>
    </w:p>
    <w:p w14:paraId="5A3FA139" w14:textId="283CE4EE" w:rsidR="00B64ED0" w:rsidRDefault="00B64ED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NiMh</w:t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>-Akku</w:t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B6D5D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3C19E0D1" w14:textId="318867C3" w:rsidR="000179E0" w:rsidRDefault="000179E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Netzanschlussleistung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33E77">
        <w:rPr>
          <w:rFonts w:ascii="Microsoft YaHei UI Light" w:eastAsia="Microsoft YaHei UI Light" w:hAnsi="Microsoft YaHei UI Light" w:cs="Arial"/>
          <w:sz w:val="18"/>
          <w:szCs w:val="18"/>
        </w:rPr>
        <w:t>5,5 VA</w:t>
      </w:r>
    </w:p>
    <w:p w14:paraId="6850BD77" w14:textId="662231D0" w:rsidR="00CE650D" w:rsidRDefault="00CE650D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Batterie-Stromaufnahme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41A1C">
        <w:rPr>
          <w:rFonts w:ascii="Microsoft YaHei UI Light" w:eastAsia="Microsoft YaHei UI Light" w:hAnsi="Microsoft YaHei UI Light" w:cs="Arial"/>
          <w:sz w:val="18"/>
          <w:szCs w:val="18"/>
        </w:rPr>
        <w:t>14 mA</w:t>
      </w:r>
    </w:p>
    <w:p w14:paraId="0491545F" w14:textId="54543799" w:rsidR="000179E0" w:rsidRDefault="000179E0" w:rsidP="00CE650D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Nennbetriebsdauer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B6D5D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091BF790" w14:textId="78E46619" w:rsidR="00B64ED0" w:rsidRPr="00802699" w:rsidRDefault="00B64ED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B6D5D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38B36E71" w14:textId="3A61C7E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5.000 K</w:t>
      </w:r>
    </w:p>
    <w:p w14:paraId="42BC57AA" w14:textId="0E211E30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B6D5D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3006B9B8" w14:textId="0D9D0EE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536AF90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B6D5D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0F5E480C" w14:textId="5235346B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B6D5D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7FE81FE2" w14:textId="77777777" w:rsidR="00B64ED0" w:rsidRPr="00802699" w:rsidRDefault="00B64ED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5F7E2D3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347FE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4B5EDCB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C6570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3649369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C6570">
        <w:rPr>
          <w:rFonts w:ascii="Microsoft YaHei UI Light" w:eastAsia="Microsoft YaHei UI Light" w:hAnsi="Microsoft YaHei UI Light" w:cs="Arial"/>
          <w:sz w:val="18"/>
          <w:szCs w:val="18"/>
        </w:rPr>
        <w:tab/>
        <w:t>26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11E8568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194108E2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EFE94B3" w14:textId="379B859F" w:rsidR="00841A1C" w:rsidRDefault="00841A1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462027F" w14:textId="1F06A4E5" w:rsidR="00841A1C" w:rsidRDefault="00841A1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CF0A81A" w14:textId="176DCF28" w:rsidR="00841A1C" w:rsidRDefault="00841A1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AB0DF9C" w14:textId="77777777" w:rsidR="00841A1C" w:rsidRDefault="00841A1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4194BA5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B6D5D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185CF29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K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lemme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 | 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-polig</w:t>
      </w:r>
    </w:p>
    <w:p w14:paraId="2C7EE965" w14:textId="72157CD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CC12CCD" w14:textId="52359EA2" w:rsidR="003B6D5D" w:rsidRDefault="00B744DA" w:rsidP="003B6D5D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B6D5D">
        <w:rPr>
          <w:rFonts w:ascii="Microsoft YaHei UI Light" w:eastAsia="Microsoft YaHei UI Light" w:hAnsi="Microsoft YaHei UI Light" w:cs="Arial" w:hint="eastAsia"/>
          <w:sz w:val="18"/>
          <w:szCs w:val="18"/>
        </w:rPr>
        <w:t>230 V</w:t>
      </w:r>
      <w:r w:rsidR="00672CDC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3B6D5D">
        <w:rPr>
          <w:rFonts w:ascii="Microsoft YaHei UI Light" w:eastAsia="Microsoft YaHei UI Light" w:hAnsi="Microsoft YaHei UI Light" w:cs="Arial" w:hint="eastAsia"/>
          <w:sz w:val="18"/>
          <w:szCs w:val="18"/>
        </w:rPr>
        <w:t xml:space="preserve"> 50/60 Hz | 220 V DC +25/-20 %</w:t>
      </w:r>
    </w:p>
    <w:p w14:paraId="76BBE02C" w14:textId="49E09E7F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2490F0F1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5C6570">
        <w:rPr>
          <w:rFonts w:ascii="Microsoft YaHei UI Light" w:eastAsia="Microsoft YaHei UI Light" w:hAnsi="Microsoft YaHei UI Light" w:cs="Arial"/>
          <w:sz w:val="18"/>
          <w:szCs w:val="18"/>
        </w:rPr>
        <w:t>65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C6570">
        <w:rPr>
          <w:rFonts w:ascii="Microsoft YaHei UI Light" w:eastAsia="Microsoft YaHei UI Light" w:hAnsi="Microsoft YaHei UI Light" w:cs="Arial"/>
          <w:sz w:val="18"/>
          <w:szCs w:val="18"/>
        </w:rPr>
        <w:t>91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5C6570">
        <w:rPr>
          <w:rFonts w:ascii="Microsoft YaHei UI Light" w:eastAsia="Microsoft YaHei UI Light" w:hAnsi="Microsoft YaHei UI Light" w:cs="Arial"/>
          <w:sz w:val="18"/>
          <w:szCs w:val="18"/>
        </w:rPr>
        <w:t>37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06963410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0,</w:t>
      </w:r>
      <w:r w:rsidR="005C6570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2D6D4E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775E675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08</w:t>
      </w:r>
    </w:p>
    <w:p w14:paraId="59409DF9" w14:textId="21FCAC3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5C6570">
        <w:rPr>
          <w:rFonts w:ascii="Microsoft YaHei UI Light" w:eastAsia="Microsoft YaHei UI Light" w:hAnsi="Microsoft YaHei UI Light" w:cs="Arial"/>
          <w:sz w:val="18"/>
          <w:szCs w:val="18"/>
        </w:rPr>
        <w:t>43</w:t>
      </w:r>
    </w:p>
    <w:p w14:paraId="54D37B95" w14:textId="01FBF78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404EB89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3E524F0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41A1C">
        <w:rPr>
          <w:rFonts w:ascii="Microsoft YaHei UI Light" w:eastAsia="Microsoft YaHei UI Light" w:hAnsi="Microsoft YaHei UI Light" w:cs="Arial"/>
          <w:sz w:val="18"/>
          <w:szCs w:val="18"/>
        </w:rPr>
        <w:t>-10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841A1C">
        <w:rPr>
          <w:rFonts w:ascii="Microsoft YaHei UI Light" w:eastAsia="Microsoft YaHei UI Light" w:hAnsi="Microsoft YaHei UI Light" w:cs="Arial"/>
          <w:sz w:val="18"/>
          <w:szCs w:val="18"/>
        </w:rPr>
        <w:t>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510755CE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41A1C">
        <w:rPr>
          <w:rFonts w:ascii="Microsoft YaHei UI Light" w:eastAsia="Microsoft YaHei UI Light" w:hAnsi="Microsoft YaHei UI Light" w:cs="Arial"/>
          <w:sz w:val="18"/>
          <w:szCs w:val="18"/>
        </w:rPr>
        <w:t>-20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841A1C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2694F27E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4AAC6973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69ED61C5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 xml:space="preserve"> | VDE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096C6CD3" w:rsidR="00BE5A86" w:rsidRDefault="00B64ED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Notlicht </w:t>
      </w:r>
      <w:r w:rsidR="005C6570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SIGMA-L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5C6570">
        <w:rPr>
          <w:rFonts w:ascii="Microsoft YaHei UI Light" w:eastAsia="Microsoft YaHei UI Light" w:hAnsi="Microsoft YaHei UI Light" w:cs="Arial"/>
          <w:bCs/>
          <w:sz w:val="18"/>
          <w:szCs w:val="18"/>
        </w:rPr>
        <w:t>8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</w:t>
      </w:r>
      <w:r w:rsidR="00841A1C">
        <w:rPr>
          <w:rFonts w:ascii="Microsoft YaHei UI Light" w:eastAsia="Microsoft YaHei UI Light" w:hAnsi="Microsoft YaHei UI Light" w:cs="Arial"/>
          <w:bCs/>
          <w:sz w:val="18"/>
          <w:szCs w:val="18"/>
        </w:rPr>
        <w:t>Z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B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C6570">
        <w:rPr>
          <w:rFonts w:ascii="Microsoft YaHei UI Light" w:eastAsia="Microsoft YaHei UI Light" w:hAnsi="Microsoft YaHei UI Light" w:cs="Arial"/>
          <w:bCs/>
          <w:sz w:val="18"/>
          <w:szCs w:val="18"/>
        </w:rPr>
        <w:t>SL48U0</w:t>
      </w:r>
      <w:r w:rsidR="00841A1C">
        <w:rPr>
          <w:rFonts w:ascii="Microsoft YaHei UI Light" w:eastAsia="Microsoft YaHei UI Light" w:hAnsi="Microsoft YaHei UI Light" w:cs="Arial"/>
          <w:bCs/>
          <w:sz w:val="18"/>
          <w:szCs w:val="18"/>
        </w:rPr>
        <w:t>09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56ECB5EA" w:rsidR="00C81175" w:rsidRDefault="003B6D5D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60161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288CC153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253D3D"/>
    <w:multiLevelType w:val="hybridMultilevel"/>
    <w:tmpl w:val="F19482F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7E898CE">
      <w:numFmt w:val="bullet"/>
      <w:lvlText w:val="-"/>
      <w:lvlJc w:val="left"/>
      <w:pPr>
        <w:ind w:left="1080" w:hanging="360"/>
      </w:pPr>
      <w:rPr>
        <w:rFonts w:ascii="Microsoft YaHei UI Light" w:eastAsia="Microsoft YaHei UI Light" w:hAnsi="Microsoft YaHei UI Light" w:cs="Arial" w:hint="eastAsia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10B2C"/>
    <w:multiLevelType w:val="hybridMultilevel"/>
    <w:tmpl w:val="0CC65B5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670A8F8">
      <w:numFmt w:val="bullet"/>
      <w:lvlText w:val="-"/>
      <w:lvlJc w:val="left"/>
      <w:pPr>
        <w:ind w:left="1080" w:hanging="360"/>
      </w:pPr>
      <w:rPr>
        <w:rFonts w:ascii="Microsoft YaHei UI Light" w:eastAsia="Microsoft YaHei UI Light" w:hAnsi="Microsoft YaHei UI Light" w:cs="Arial" w:hint="eastAsia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2"/>
  </w:num>
  <w:num w:numId="13">
    <w:abstractNumId w:val="8"/>
  </w:num>
  <w:num w:numId="14">
    <w:abstractNumId w:val="0"/>
  </w:num>
  <w:num w:numId="15">
    <w:abstractNumId w:val="7"/>
  </w:num>
  <w:num w:numId="16">
    <w:abstractNumId w:val="17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179E0"/>
    <w:rsid w:val="000277CD"/>
    <w:rsid w:val="000804FB"/>
    <w:rsid w:val="000E2061"/>
    <w:rsid w:val="00133E77"/>
    <w:rsid w:val="00141562"/>
    <w:rsid w:val="00160161"/>
    <w:rsid w:val="00162A18"/>
    <w:rsid w:val="001A322F"/>
    <w:rsid w:val="001C057B"/>
    <w:rsid w:val="001E5331"/>
    <w:rsid w:val="001E6C1A"/>
    <w:rsid w:val="0021473A"/>
    <w:rsid w:val="00234AD4"/>
    <w:rsid w:val="00284D7C"/>
    <w:rsid w:val="00287D96"/>
    <w:rsid w:val="002A7C91"/>
    <w:rsid w:val="00347FE6"/>
    <w:rsid w:val="003B6D5D"/>
    <w:rsid w:val="00413939"/>
    <w:rsid w:val="00434F8F"/>
    <w:rsid w:val="00581310"/>
    <w:rsid w:val="005A053C"/>
    <w:rsid w:val="005C6570"/>
    <w:rsid w:val="00672CDC"/>
    <w:rsid w:val="00676685"/>
    <w:rsid w:val="00682A9B"/>
    <w:rsid w:val="006D6216"/>
    <w:rsid w:val="006E0096"/>
    <w:rsid w:val="00760B4A"/>
    <w:rsid w:val="007B6644"/>
    <w:rsid w:val="007F74FA"/>
    <w:rsid w:val="00802699"/>
    <w:rsid w:val="00841A1C"/>
    <w:rsid w:val="00843664"/>
    <w:rsid w:val="00894D1F"/>
    <w:rsid w:val="0094337C"/>
    <w:rsid w:val="00992733"/>
    <w:rsid w:val="009A6E1F"/>
    <w:rsid w:val="00A11273"/>
    <w:rsid w:val="00A72EF0"/>
    <w:rsid w:val="00AC163B"/>
    <w:rsid w:val="00AD668A"/>
    <w:rsid w:val="00AF0521"/>
    <w:rsid w:val="00B64ED0"/>
    <w:rsid w:val="00B744DA"/>
    <w:rsid w:val="00BE5A86"/>
    <w:rsid w:val="00C13E9E"/>
    <w:rsid w:val="00C32656"/>
    <w:rsid w:val="00C81175"/>
    <w:rsid w:val="00CA408D"/>
    <w:rsid w:val="00CB0A13"/>
    <w:rsid w:val="00CE0447"/>
    <w:rsid w:val="00CE650D"/>
    <w:rsid w:val="00D40689"/>
    <w:rsid w:val="00D6414B"/>
    <w:rsid w:val="00DC12F0"/>
    <w:rsid w:val="00DE47E7"/>
    <w:rsid w:val="00E2334A"/>
    <w:rsid w:val="00EC3A0E"/>
    <w:rsid w:val="00EC4A30"/>
    <w:rsid w:val="00ED41BF"/>
    <w:rsid w:val="00EE151C"/>
    <w:rsid w:val="00F152FD"/>
    <w:rsid w:val="00F27716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43</cp:revision>
  <dcterms:created xsi:type="dcterms:W3CDTF">2020-05-29T06:52:00Z</dcterms:created>
  <dcterms:modified xsi:type="dcterms:W3CDTF">2020-08-31T10:21:00Z</dcterms:modified>
</cp:coreProperties>
</file>