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4648BE47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INDUSTRY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1500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446BA7">
        <w:rPr>
          <w:rFonts w:ascii="TitilliumText22L Lt" w:eastAsia="Microsoft YaHei UI Light" w:hAnsi="TitilliumText22L Lt"/>
          <w:b/>
          <w:sz w:val="28"/>
          <w:szCs w:val="28"/>
        </w:rPr>
        <w:t>50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2A56D1CD" w14:textId="2C165CE4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446BA7" w:rsidRPr="00446BA7">
        <w:rPr>
          <w:rFonts w:ascii="TitilliumText22L Lt" w:eastAsia="Microsoft YaHei UI Light" w:hAnsi="TitilliumText22L Lt"/>
          <w:bCs/>
          <w:sz w:val="28"/>
          <w:szCs w:val="28"/>
        </w:rPr>
        <w:t>881550100224R</w:t>
      </w:r>
    </w:p>
    <w:p w14:paraId="2445432F" w14:textId="2403B3A4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3.35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4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500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727CCA94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62AED5C3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Hohe Effizienz von 140 lm/W.</w:t>
      </w:r>
    </w:p>
    <w:p w14:paraId="1B08A881" w14:textId="3B1E6099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Energieeinsparung bis zu 60 %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0F6F6B3B" w14:textId="3C23A5A5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407169D6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59F60172" w14:textId="1FCA023B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Ersatz für eine 1</w:t>
      </w:r>
      <w:r w:rsidR="00FA2CA7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500 mm T8 Leuchtstoffröhre.</w:t>
      </w:r>
    </w:p>
    <w:p w14:paraId="23C45CBD" w14:textId="6F694AAD" w:rsidR="0049793A" w:rsidRPr="00F85772" w:rsidRDefault="0049793A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 xml:space="preserve">Die LED-Röhre darf in Verbindung mit einer geeigneten Leuchte im Lebensmittelbereich eingesetzt werden. </w:t>
      </w:r>
    </w:p>
    <w:p w14:paraId="3EBC98A4" w14:textId="1D23851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7F46DD15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49793A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5C9C7CEB" w14:textId="77777777" w:rsidR="0049793A" w:rsidRPr="0049793A" w:rsidRDefault="0049793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32100552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446BA7">
        <w:rPr>
          <w:rFonts w:ascii="TitilliumText22L Lt" w:eastAsia="Microsoft YaHei UI Light" w:hAnsi="TitilliumText22L Lt" w:cs="Arial"/>
          <w:sz w:val="24"/>
          <w:szCs w:val="24"/>
        </w:rPr>
        <w:t>50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03E351E4" w:rsidR="00802699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F85772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F85772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198B3633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1049A" w:rsidRPr="00F85772">
        <w:rPr>
          <w:rFonts w:ascii="TitilliumText22L Lt" w:eastAsia="Microsoft YaHei UI Light" w:hAnsi="TitilliumText22L Lt" w:cs="Microsoft YaHei UI Light"/>
          <w:sz w:val="24"/>
          <w:szCs w:val="24"/>
        </w:rPr>
        <w:t>≥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50A49EB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902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16A95D6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18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8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5E5A5B42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14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4502053E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4222D03E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3.35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0 lm</w:t>
      </w:r>
    </w:p>
    <w:p w14:paraId="3730B388" w14:textId="450849C0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3DFBA85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F857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4CE91FD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720C50" w:rsidRPr="00F85772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76BBE02C" w14:textId="2093ED1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453D733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72E40AA9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500 x Ø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45BCCE9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7DEDA03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74D8373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59076BF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2E46B8A7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7A711AC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601E766D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52A4F101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8BD7C7E" w14:textId="385DA033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0E818A70" w14:textId="00E6F56D" w:rsidR="00C81175" w:rsidRPr="00F85772" w:rsidRDefault="0071579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>Starterhalterung für EVG-Umrüstungen</w:t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  <w:t>474588000018</w:t>
      </w: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62A18"/>
    <w:rsid w:val="001F4C2D"/>
    <w:rsid w:val="0021473A"/>
    <w:rsid w:val="0023091B"/>
    <w:rsid w:val="00284D7C"/>
    <w:rsid w:val="00287D96"/>
    <w:rsid w:val="00353E6F"/>
    <w:rsid w:val="003F3A3B"/>
    <w:rsid w:val="00446BA7"/>
    <w:rsid w:val="0049793A"/>
    <w:rsid w:val="004E7A11"/>
    <w:rsid w:val="00561F5A"/>
    <w:rsid w:val="005D0FF0"/>
    <w:rsid w:val="006D04CA"/>
    <w:rsid w:val="00715794"/>
    <w:rsid w:val="00720C50"/>
    <w:rsid w:val="00760B4A"/>
    <w:rsid w:val="007B6644"/>
    <w:rsid w:val="007E3754"/>
    <w:rsid w:val="007F2180"/>
    <w:rsid w:val="007F74FA"/>
    <w:rsid w:val="00802699"/>
    <w:rsid w:val="00894D1F"/>
    <w:rsid w:val="00937F7C"/>
    <w:rsid w:val="009A63C6"/>
    <w:rsid w:val="009A6E1F"/>
    <w:rsid w:val="009E264C"/>
    <w:rsid w:val="00AC163B"/>
    <w:rsid w:val="00AD6065"/>
    <w:rsid w:val="00AD668A"/>
    <w:rsid w:val="00B744DA"/>
    <w:rsid w:val="00C32656"/>
    <w:rsid w:val="00C81175"/>
    <w:rsid w:val="00CC07C8"/>
    <w:rsid w:val="00CE0447"/>
    <w:rsid w:val="00D40689"/>
    <w:rsid w:val="00DC12F0"/>
    <w:rsid w:val="00E1049A"/>
    <w:rsid w:val="00E4174C"/>
    <w:rsid w:val="00E807C7"/>
    <w:rsid w:val="00E87042"/>
    <w:rsid w:val="00EF096F"/>
    <w:rsid w:val="00F83C78"/>
    <w:rsid w:val="00F85772"/>
    <w:rsid w:val="00FA2CA7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2</cp:revision>
  <dcterms:created xsi:type="dcterms:W3CDTF">2023-01-11T07:58:00Z</dcterms:created>
  <dcterms:modified xsi:type="dcterms:W3CDTF">2023-01-11T07:58:00Z</dcterms:modified>
</cp:coreProperties>
</file>