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5B61" w14:textId="3C1A7ED3" w:rsidR="006723F8" w:rsidRPr="00A94782" w:rsidRDefault="00E71AED">
      <w:pPr>
        <w:jc w:val="center"/>
        <w:rPr>
          <w:rFonts w:ascii="TitilliumText22L Lt" w:eastAsia="TitilliumText22L Lt" w:hAnsi="TitilliumText22L Lt" w:cs="TitilliumText22L Lt"/>
          <w:b/>
          <w:sz w:val="28"/>
        </w:rPr>
      </w:pPr>
      <w:r>
        <w:rPr>
          <w:rFonts w:ascii="TitilliumText22L Lt" w:eastAsia="TitilliumText22L Lt" w:hAnsi="TitilliumText22L Lt" w:cs="TitilliumText22L Lt"/>
          <w:b/>
          <w:sz w:val="28"/>
        </w:rPr>
        <w:t>Interior</w:t>
      </w:r>
      <w:r w:rsidRPr="00D25173">
        <w:rPr>
          <w:rFonts w:ascii="TitilliumText22L Lt" w:eastAsia="TitilliumText22L Lt" w:hAnsi="TitilliumText22L Lt" w:cs="TitilliumText22L Lt"/>
          <w:b/>
          <w:sz w:val="28"/>
        </w:rPr>
        <w:t>LUX</w:t>
      </w:r>
      <w:r w:rsidRPr="00A94782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A94782" w:rsidRPr="00A94782">
        <w:rPr>
          <w:rFonts w:ascii="TitilliumText22L Lt" w:eastAsia="TitilliumText22L Lt" w:hAnsi="TitilliumText22L Lt" w:cs="TitilliumText22L Lt"/>
          <w:b/>
          <w:sz w:val="28"/>
        </w:rPr>
        <w:t xml:space="preserve">RAYET 2.0 </w:t>
      </w:r>
      <w:r w:rsidR="00B93C99">
        <w:rPr>
          <w:rFonts w:ascii="TitilliumText22L Lt" w:eastAsia="TitilliumText22L Lt" w:hAnsi="TitilliumText22L Lt" w:cs="TitilliumText22L Lt"/>
          <w:b/>
          <w:sz w:val="28"/>
        </w:rPr>
        <w:t xml:space="preserve">- </w:t>
      </w:r>
      <w:r w:rsidR="00A94782" w:rsidRPr="00A94782">
        <w:rPr>
          <w:rFonts w:ascii="TitilliumText22L Lt" w:eastAsia="TitilliumText22L Lt" w:hAnsi="TitilliumText22L Lt" w:cs="TitilliumText22L Lt"/>
          <w:b/>
          <w:sz w:val="28"/>
        </w:rPr>
        <w:t xml:space="preserve">75 </w:t>
      </w:r>
      <w:r w:rsidR="00A94782">
        <w:rPr>
          <w:rFonts w:ascii="TitilliumText22L Lt" w:eastAsia="TitilliumText22L Lt" w:hAnsi="TitilliumText22L Lt" w:cs="TitilliumText22L Lt"/>
          <w:b/>
          <w:sz w:val="28"/>
        </w:rPr>
        <w:t xml:space="preserve"> </w:t>
      </w:r>
      <w:r w:rsidR="00A94782" w:rsidRPr="00A94782">
        <w:rPr>
          <w:rFonts w:ascii="TitilliumText22L Lt" w:eastAsia="TitilliumText22L Lt" w:hAnsi="TitilliumText22L Lt" w:cs="TitilliumText22L Lt"/>
          <w:b/>
          <w:sz w:val="28"/>
        </w:rPr>
        <w:t xml:space="preserve"> 90 x 100°</w:t>
      </w:r>
    </w:p>
    <w:p w14:paraId="2B226617" w14:textId="77777777" w:rsidR="006723F8" w:rsidRPr="00A94782" w:rsidRDefault="00A94782">
      <w:pPr>
        <w:jc w:val="center"/>
        <w:rPr>
          <w:rFonts w:ascii="TitilliumText22L Lt" w:eastAsia="TitilliumText22L Lt" w:hAnsi="TitilliumText22L Lt" w:cs="TitilliumText22L Lt"/>
          <w:bCs/>
          <w:sz w:val="28"/>
        </w:rPr>
      </w:pPr>
      <w:r w:rsidRPr="00A94782">
        <w:rPr>
          <w:rFonts w:ascii="TitilliumText22L Lt" w:eastAsia="TitilliumText22L Lt" w:hAnsi="TitilliumText22L Lt" w:cs="TitilliumText22L Lt"/>
          <w:bCs/>
          <w:sz w:val="28"/>
        </w:rPr>
        <w:t>Artikelnummer: 127590400139</w:t>
      </w:r>
    </w:p>
    <w:p w14:paraId="61B34FA1" w14:textId="77777777" w:rsidR="006723F8" w:rsidRDefault="006723F8">
      <w:pPr>
        <w:rPr>
          <w:rFonts w:ascii="TitilliumText22L Lt" w:eastAsia="TitilliumText22L Lt" w:hAnsi="TitilliumText22L Lt" w:cs="TitilliumText22L Lt"/>
          <w:b/>
        </w:rPr>
      </w:pPr>
    </w:p>
    <w:p w14:paraId="3702B412" w14:textId="25DA27BE" w:rsidR="006723F8" w:rsidRDefault="00A94782">
      <w:pPr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 xml:space="preserve">line </w:t>
      </w:r>
      <w:r>
        <w:rPr>
          <w:rFonts w:ascii="TitilliumText22L Lt" w:eastAsia="TitilliumText22L Lt" w:hAnsi="TitilliumText22L Lt" w:cs="TitilliumText22L Lt"/>
          <w:b/>
        </w:rPr>
        <w:t>LED-Lichtbandsystem | 11.400 lm | 74 W| 1.450 mm</w:t>
      </w:r>
    </w:p>
    <w:p w14:paraId="7DC2F58B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Lichtbandsystem für Verkaufsflächen, Ausstellungs- und Büroräume.</w:t>
      </w:r>
    </w:p>
    <w:p w14:paraId="3B52E1FD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Direkte Abstrahlung.</w:t>
      </w:r>
    </w:p>
    <w:p w14:paraId="75B47090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direkte Deckenmontage oder Abhängung mit Seil geeignet.</w:t>
      </w:r>
    </w:p>
    <w:p w14:paraId="264F335C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Befestigung der Abhänger über die komplette Leuchtenlänge möglich.</w:t>
      </w:r>
    </w:p>
    <w:p w14:paraId="47720B64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Leermodule für Leerfelder erhältlich.</w:t>
      </w:r>
    </w:p>
    <w:p w14:paraId="7D2BD34A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Hochwertiges Gehäuse aus pulverbeschichtetem Aluminium in elegantem silbergrau. </w:t>
      </w:r>
    </w:p>
    <w:p w14:paraId="2C8AC3A0" w14:textId="77777777" w:rsidR="00A94782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Flächige, homogene Ausleuchtung.</w:t>
      </w:r>
    </w:p>
    <w:p w14:paraId="16D45372" w14:textId="464051B1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Einspeisung erfolgt mit dem RAYET-Anschlussmodul.</w:t>
      </w:r>
    </w:p>
    <w:p w14:paraId="6A92083D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Lange Lebensdauer, hohe Lichtausbeute von 154 lm/W, gute Farbwiedergabe.</w:t>
      </w:r>
    </w:p>
    <w:p w14:paraId="7F530577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Geringer Wartungsaufwand.</w:t>
      </w:r>
    </w:p>
    <w:p w14:paraId="2F05A95B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Energieeinsparung bis zu 50 % gegenüber einer herkömmlichen Deckenleuchte.</w:t>
      </w:r>
    </w:p>
    <w:p w14:paraId="073EDD1B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Schnelle und werkzeuglose Verbindung der Module möglich.</w:t>
      </w:r>
    </w:p>
    <w:p w14:paraId="11B50E82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 standardmäßig integriert.</w:t>
      </w:r>
    </w:p>
    <w:p w14:paraId="69FA3F75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Flickerfrei</w:t>
      </w:r>
    </w:p>
    <w:p w14:paraId="4061481E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Für Abzweigungen sind X-, L- und T-Verbinder erhältlich.</w:t>
      </w:r>
    </w:p>
    <w:p w14:paraId="6F186DDA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Geeignet als Ersatz für ein konventionelles ein- oder zweiflammiges T8/T5-Lichtbandsystem.</w:t>
      </w:r>
    </w:p>
    <w:p w14:paraId="173B44ED" w14:textId="77777777" w:rsidR="006723F8" w:rsidRDefault="00A94782" w:rsidP="00A94782">
      <w:pPr>
        <w:spacing w:after="0" w:line="276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Phasenwechsel am Modul möglich.</w:t>
      </w:r>
    </w:p>
    <w:p w14:paraId="57CFEDF8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EE933EF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Technische Daten</w:t>
      </w:r>
    </w:p>
    <w:p w14:paraId="337A46CB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74FAB3F5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Lichttechnik</w:t>
      </w:r>
    </w:p>
    <w:p w14:paraId="50D6B284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578B5D2D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Abstrahlwinkel: 90 x 100°</w:t>
      </w:r>
    </w:p>
    <w:p w14:paraId="18825E6B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Farbtemperatur: 4.000 K</w:t>
      </w:r>
    </w:p>
    <w:p w14:paraId="5C6CE4E5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Farbtoleranz (MacAdam): &lt;5 SDCM</w:t>
      </w:r>
    </w:p>
    <w:p w14:paraId="5895FD9B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Farbwiedergabe CRI (Ra): &gt;80</w:t>
      </w:r>
    </w:p>
    <w:p w14:paraId="0D2F0A0A" w14:textId="793B1DF4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Bemessungsspitzenlichtstärke: 5.125 cd</w:t>
      </w:r>
    </w:p>
    <w:p w14:paraId="60A0D63B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LED-Anzahl: 240</w:t>
      </w:r>
    </w:p>
    <w:p w14:paraId="154782E8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7375C037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Leistung</w:t>
      </w:r>
    </w:p>
    <w:p w14:paraId="075BF831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6E4D2D2A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Lichtausbeute: 154 lm/W</w:t>
      </w:r>
    </w:p>
    <w:p w14:paraId="21CA9B65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Systemleistung: 74 W</w:t>
      </w:r>
    </w:p>
    <w:p w14:paraId="74B84456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Leuchtenlichtstrom: 11.400 lm</w:t>
      </w:r>
    </w:p>
    <w:p w14:paraId="5C227E7E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Dimmbar: nein</w:t>
      </w:r>
    </w:p>
    <w:p w14:paraId="325B8D4D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</w:p>
    <w:p w14:paraId="7D48A187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Eigenschaften</w:t>
      </w:r>
    </w:p>
    <w:p w14:paraId="6669C116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02214B61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Durchgangsverdrahtung: 5 x 2.5 mm²</w:t>
      </w:r>
    </w:p>
    <w:p w14:paraId="5255684F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Anschluss: Klemme: 5-polig, max. 2,5 mm²</w:t>
      </w:r>
    </w:p>
    <w:p w14:paraId="318F6EA7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Leistungsfaktor: &gt;0,90</w:t>
      </w:r>
    </w:p>
    <w:p w14:paraId="6694BFE0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Schaltzyklen: &gt;500.000</w:t>
      </w:r>
    </w:p>
    <w:p w14:paraId="7391F1F4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Nennspannung: 220 – 240 V AC, 50/60 Hz</w:t>
      </w:r>
    </w:p>
    <w:p w14:paraId="40FC07F7" w14:textId="77777777" w:rsidR="006723F8" w:rsidRDefault="00A94782">
      <w:pPr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 </w:t>
      </w:r>
    </w:p>
    <w:p w14:paraId="1FCA5EFB" w14:textId="77777777" w:rsidR="006723F8" w:rsidRDefault="006723F8">
      <w:pPr>
        <w:rPr>
          <w:rFonts w:ascii="TitilliumText22L Lt" w:eastAsia="TitilliumText22L Lt" w:hAnsi="TitilliumText22L Lt" w:cs="TitilliumText22L Lt"/>
        </w:rPr>
      </w:pPr>
    </w:p>
    <w:p w14:paraId="0977A719" w14:textId="77777777" w:rsidR="00B93C99" w:rsidRDefault="00B93C99" w:rsidP="00B93C99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Dimension</w:t>
      </w:r>
    </w:p>
    <w:p w14:paraId="76AD7F80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79013C7F" w14:textId="2F34BB91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Abmessung: 1.450 x 64 x 95 mm</w:t>
      </w:r>
    </w:p>
    <w:p w14:paraId="3F7ABCA9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Gewicht: 3,3 kg</w:t>
      </w:r>
    </w:p>
    <w:p w14:paraId="62A48838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D0AAA9A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Belastbarkeit</w:t>
      </w:r>
    </w:p>
    <w:p w14:paraId="7D3FC31D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sz w:val="10"/>
        </w:rPr>
      </w:pPr>
    </w:p>
    <w:p w14:paraId="122D2254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Schutzklasse: I</w:t>
      </w:r>
    </w:p>
    <w:p w14:paraId="688AAE7B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Schlagfestigkeit: IK04</w:t>
      </w:r>
    </w:p>
    <w:p w14:paraId="2B5486D7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Schutzart: IP40</w:t>
      </w:r>
    </w:p>
    <w:p w14:paraId="64C5BDFF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Garantie: 5 Jahre</w:t>
      </w:r>
    </w:p>
    <w:p w14:paraId="1116BBF4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Lebensdauer: &gt;50.000 h [L80, B10]</w:t>
      </w:r>
    </w:p>
    <w:p w14:paraId="30352ABA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Betriebstemperatur: -20 bis +45 °C</w:t>
      </w:r>
    </w:p>
    <w:p w14:paraId="02B4E60F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Lagertemperatur: -25 bis +70 °C</w:t>
      </w:r>
    </w:p>
    <w:p w14:paraId="70EA81AC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Abdeckung: diffus</w:t>
      </w:r>
    </w:p>
    <w:p w14:paraId="6F7D947A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(Abdeckung): PMMA</w:t>
      </w:r>
    </w:p>
    <w:p w14:paraId="3FB5F9F1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Material (Gehäuse): Aluminium</w:t>
      </w:r>
    </w:p>
    <w:p w14:paraId="43426280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Kennzeichnung: CE</w:t>
      </w:r>
    </w:p>
    <w:p w14:paraId="64C99B12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 xml:space="preserve">Hersteller: </w:t>
      </w:r>
      <w:r>
        <w:rPr>
          <w:rFonts w:ascii="TitilliumText22L Lt" w:eastAsia="TitilliumText22L Lt" w:hAnsi="TitilliumText22L Lt" w:cs="TitilliumText22L Lt"/>
          <w:b/>
        </w:rPr>
        <w:t>licht</w:t>
      </w:r>
      <w:r>
        <w:rPr>
          <w:rFonts w:ascii="TitilliumText22L Lt" w:eastAsia="TitilliumText22L Lt" w:hAnsi="TitilliumText22L Lt" w:cs="TitilliumText22L Lt"/>
        </w:rPr>
        <w:t>line GmbH</w:t>
      </w:r>
    </w:p>
    <w:p w14:paraId="254EE1D3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p w14:paraId="5E3A1EC9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u w:val="single"/>
        </w:rPr>
      </w:pPr>
    </w:p>
    <w:p w14:paraId="76BBFBA1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  <w:b/>
        </w:rPr>
      </w:pPr>
      <w:r>
        <w:rPr>
          <w:rFonts w:ascii="TitilliumText22L Lt" w:eastAsia="TitilliumText22L Lt" w:hAnsi="TitilliumText22L Lt" w:cs="TitilliumText22L Lt"/>
          <w:b/>
        </w:rPr>
        <w:t>Zubehör</w:t>
      </w:r>
    </w:p>
    <w:p w14:paraId="24B13DEF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  <w:b/>
          <w:sz w:val="10"/>
        </w:rPr>
      </w:pPr>
    </w:p>
    <w:p w14:paraId="3EA1C9C6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Leermodul: 122500110069</w:t>
      </w:r>
    </w:p>
    <w:p w14:paraId="5FC68380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Anschlussset: 126800110071</w:t>
      </w:r>
    </w:p>
    <w:p w14:paraId="5DAFA5C8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Verbindungsmodul: 127200110072</w:t>
      </w:r>
    </w:p>
    <w:p w14:paraId="3677D328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L-Verbinder: 127225110073</w:t>
      </w:r>
    </w:p>
    <w:p w14:paraId="2DEC75C8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T-Verbinder: 127225110074</w:t>
      </w:r>
    </w:p>
    <w:p w14:paraId="636F41BC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X-Verbinder: 127225110075</w:t>
      </w:r>
    </w:p>
    <w:p w14:paraId="3E39BF76" w14:textId="77777777" w:rsidR="006723F8" w:rsidRDefault="00A94782">
      <w:pPr>
        <w:spacing w:after="0" w:line="240" w:lineRule="auto"/>
        <w:rPr>
          <w:rFonts w:ascii="TitilliumText22L Lt" w:eastAsia="TitilliumText22L Lt" w:hAnsi="TitilliumText22L Lt" w:cs="TitilliumText22L Lt"/>
        </w:rPr>
      </w:pPr>
      <w:r>
        <w:rPr>
          <w:rFonts w:ascii="TitilliumText22L Lt" w:eastAsia="TitilliumText22L Lt" w:hAnsi="TitilliumText22L Lt" w:cs="TitilliumText22L Lt"/>
        </w:rPr>
        <w:t>Seilabhängung 1 x 2 m: 127225110077</w:t>
      </w:r>
    </w:p>
    <w:p w14:paraId="4872D680" w14:textId="77777777" w:rsidR="006723F8" w:rsidRDefault="006723F8">
      <w:pPr>
        <w:spacing w:after="0" w:line="240" w:lineRule="auto"/>
        <w:rPr>
          <w:rFonts w:ascii="TitilliumText22L Lt" w:eastAsia="TitilliumText22L Lt" w:hAnsi="TitilliumText22L Lt" w:cs="TitilliumText22L Lt"/>
        </w:rPr>
      </w:pPr>
    </w:p>
    <w:sectPr w:rsidR="006723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Text22L Lt">
    <w:altName w:val="Calibri"/>
    <w:panose1 w:val="020B0604020202020204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F8"/>
    <w:rsid w:val="006723F8"/>
    <w:rsid w:val="00A94782"/>
    <w:rsid w:val="00B93C99"/>
    <w:rsid w:val="00E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2FEF"/>
  <w15:docId w15:val="{A2D33F81-041D-4135-AAF3-DB3B520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Janosch Grellner</cp:lastModifiedBy>
  <cp:revision>4</cp:revision>
  <dcterms:created xsi:type="dcterms:W3CDTF">2022-03-21T15:59:00Z</dcterms:created>
  <dcterms:modified xsi:type="dcterms:W3CDTF">2023-03-31T07:08:00Z</dcterms:modified>
</cp:coreProperties>
</file>