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31DF7879" w:rsidR="00581310" w:rsidRPr="00802699" w:rsidRDefault="00CA408D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IndustryLUX</w:t>
      </w:r>
      <w:r w:rsidR="003F6DEB">
        <w:rPr>
          <w:rFonts w:ascii="Microsoft YaHei UI Light" w:eastAsia="Microsoft YaHei UI Light" w:hAnsi="Microsoft YaHei UI Light"/>
          <w:b/>
          <w:u w:val="single"/>
        </w:rPr>
        <w:t xml:space="preserve"> FLAT</w:t>
      </w:r>
      <w:r w:rsidR="00CD2ADE">
        <w:rPr>
          <w:rFonts w:ascii="Microsoft YaHei UI Light" w:eastAsia="Microsoft YaHei UI Light" w:hAnsi="Microsoft YaHei UI Light"/>
          <w:b/>
          <w:u w:val="single"/>
        </w:rPr>
        <w:t xml:space="preserve"> 2.0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976F39">
        <w:rPr>
          <w:rFonts w:ascii="Microsoft YaHei UI Light" w:eastAsia="Microsoft YaHei UI Light" w:hAnsi="Microsoft YaHei UI Light"/>
          <w:b/>
        </w:rPr>
        <w:t>2</w:t>
      </w:r>
      <w:r w:rsidR="00DB3747">
        <w:rPr>
          <w:rFonts w:ascii="Microsoft YaHei UI Light" w:eastAsia="Microsoft YaHei UI Light" w:hAnsi="Microsoft YaHei UI Light"/>
          <w:b/>
        </w:rPr>
        <w:t>5</w:t>
      </w:r>
      <w:r w:rsidR="00600B32">
        <w:rPr>
          <w:rFonts w:ascii="Microsoft YaHei UI Light" w:eastAsia="Microsoft YaHei UI Light" w:hAnsi="Microsoft YaHei UI Light"/>
          <w:b/>
        </w:rPr>
        <w:t>0</w:t>
      </w:r>
    </w:p>
    <w:p w14:paraId="2445432F" w14:textId="22853BBD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-H</w:t>
      </w:r>
      <w:r w:rsidR="00CA408D">
        <w:rPr>
          <w:rFonts w:ascii="Microsoft YaHei UI Light" w:eastAsia="Microsoft YaHei UI Light" w:hAnsi="Microsoft YaHei UI Light"/>
          <w:b/>
          <w:sz w:val="18"/>
          <w:szCs w:val="18"/>
        </w:rPr>
        <w:t>allentiefstrahler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3F6DEB">
        <w:rPr>
          <w:rFonts w:ascii="Microsoft YaHei UI Light" w:eastAsia="Microsoft YaHei UI Light" w:hAnsi="Microsoft YaHei UI Light"/>
          <w:b/>
          <w:sz w:val="18"/>
          <w:szCs w:val="18"/>
        </w:rPr>
        <w:t xml:space="preserve">max. </w:t>
      </w:r>
      <w:r w:rsidR="00976F39">
        <w:rPr>
          <w:rFonts w:ascii="Microsoft YaHei UI Light" w:eastAsia="Microsoft YaHei UI Light" w:hAnsi="Microsoft YaHei UI Light"/>
          <w:b/>
          <w:sz w:val="18"/>
          <w:szCs w:val="18"/>
        </w:rPr>
        <w:t>3</w:t>
      </w:r>
      <w:r w:rsidR="00DB3747">
        <w:rPr>
          <w:rFonts w:ascii="Microsoft YaHei UI Light" w:eastAsia="Microsoft YaHei UI Light" w:hAnsi="Microsoft YaHei UI Light"/>
          <w:b/>
          <w:sz w:val="18"/>
          <w:szCs w:val="18"/>
        </w:rPr>
        <w:t>7.2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976F39">
        <w:rPr>
          <w:rFonts w:ascii="Microsoft YaHei UI Light" w:eastAsia="Microsoft YaHei UI Light" w:hAnsi="Microsoft YaHei UI Light"/>
          <w:b/>
          <w:sz w:val="18"/>
          <w:szCs w:val="18"/>
        </w:rPr>
        <w:t>2</w:t>
      </w:r>
      <w:r w:rsidR="00DB3747">
        <w:rPr>
          <w:rFonts w:ascii="Microsoft YaHei UI Light" w:eastAsia="Microsoft YaHei UI Light" w:hAnsi="Microsoft YaHei UI Light"/>
          <w:b/>
          <w:sz w:val="18"/>
          <w:szCs w:val="18"/>
        </w:rPr>
        <w:t>45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DB3747">
        <w:rPr>
          <w:rFonts w:ascii="Microsoft YaHei UI Light" w:eastAsia="Microsoft YaHei UI Light" w:hAnsi="Microsoft YaHei UI Light"/>
          <w:b/>
          <w:sz w:val="18"/>
          <w:szCs w:val="18"/>
        </w:rPr>
        <w:t>419</w:t>
      </w:r>
      <w:r w:rsidR="00756BF2">
        <w:rPr>
          <w:rFonts w:ascii="Microsoft YaHei UI Light" w:eastAsia="Microsoft YaHei UI Light" w:hAnsi="Microsoft YaHei UI Light"/>
          <w:b/>
          <w:sz w:val="18"/>
          <w:szCs w:val="18"/>
        </w:rPr>
        <w:t xml:space="preserve"> x 367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316B5B66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LED-Hallentiefstrahler für den Innen- und Außenbereich.</w:t>
      </w:r>
    </w:p>
    <w:p w14:paraId="7E9E19EA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Lichtlenkung mittels speziell entwickelter Linsentechnik.</w:t>
      </w:r>
    </w:p>
    <w:p w14:paraId="12551940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Klare Abdeckung aus Glas.</w:t>
      </w:r>
    </w:p>
    <w:p w14:paraId="65B66DCF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Verschiedene Abstrahlcharakteristiken verfügbar.</w:t>
      </w:r>
    </w:p>
    <w:p w14:paraId="229F9BEE" w14:textId="33EB933E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Hohe Effizienz von </w:t>
      </w:r>
      <w:r w:rsidR="00811D91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bis zu </w:t>
      </w: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152 lm/W.</w:t>
      </w:r>
    </w:p>
    <w:p w14:paraId="602DCB5B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UGR &lt; 25. (Bei der Version mit Abstrahlwinkel: 60 x 60°)</w:t>
      </w:r>
    </w:p>
    <w:p w14:paraId="57DF505A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Direkte Montage an Decke oder Wand. </w:t>
      </w: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Montagebügel im Lieferumfang enthalten.</w:t>
      </w:r>
    </w:p>
    <w:p w14:paraId="2D1A74EC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Abgehängte Montage mit Kette oder Seil möglich.</w:t>
      </w: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</w:p>
    <w:p w14:paraId="6B044E9C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Aluminium-Druckguss-Gehäuse in schwarz, pulverbeschichtet.</w:t>
      </w:r>
    </w:p>
    <w:p w14:paraId="1F489E73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Geringe Verschmutzungsneigung.</w:t>
      </w:r>
    </w:p>
    <w:p w14:paraId="3FF36B48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Effizientes Thermomanagement mit Kühlrippen.</w:t>
      </w:r>
    </w:p>
    <w:p w14:paraId="78678A43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373015C4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gleichmäßige Ausleuchtung.</w:t>
      </w:r>
    </w:p>
    <w:p w14:paraId="4ABFC98F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3AA4461F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Besonders geeignet bei hohen Installationen.</w:t>
      </w:r>
    </w:p>
    <w:p w14:paraId="4B22DE90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Energieeinsparung bis zu 60 % gegenüber einem herkömmlichen Hallentiefstrahler.</w:t>
      </w:r>
    </w:p>
    <w:p w14:paraId="13C12936" w14:textId="052550A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 xml:space="preserve">Kann als Ersatz für einen </w:t>
      </w:r>
      <w:r w:rsidR="00DB3747">
        <w:rPr>
          <w:rFonts w:ascii="Microsoft YaHei UI Light" w:eastAsia="Microsoft YaHei UI Light" w:hAnsi="Microsoft YaHei UI Light" w:cs="Arial"/>
          <w:sz w:val="18"/>
          <w:szCs w:val="18"/>
        </w:rPr>
        <w:t>10</w:t>
      </w:r>
      <w:r w:rsidR="00976F39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 xml:space="preserve">0 W HQL- oder einen </w:t>
      </w:r>
      <w:r w:rsidR="00976F39">
        <w:rPr>
          <w:rFonts w:ascii="Microsoft YaHei UI Light" w:eastAsia="Microsoft YaHei UI Light" w:hAnsi="Microsoft YaHei UI Light" w:cs="Arial"/>
          <w:sz w:val="18"/>
          <w:szCs w:val="18"/>
        </w:rPr>
        <w:t>400</w:t>
      </w: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 xml:space="preserve"> W HQI-Strahler verwendet werden.</w:t>
      </w:r>
    </w:p>
    <w:p w14:paraId="7456A97F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In der Ausführung mit Leuchtfeldabdeckung aus PC geeignet für den Einsatz in IFS-zertifizierten Bereichen.</w:t>
      </w:r>
    </w:p>
    <w:p w14:paraId="1E15DC96" w14:textId="5D9881E8" w:rsidR="007F74FA" w:rsidRPr="003F6DEB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32AC8AA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F614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>85 x 135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4E1A6DF2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80</w:t>
      </w:r>
    </w:p>
    <w:p w14:paraId="6C19CC91" w14:textId="241FE88D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max. </w:t>
      </w:r>
      <w:r w:rsidR="00DB3747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3559BB">
        <w:rPr>
          <w:rFonts w:ascii="Microsoft YaHei UI Light" w:eastAsia="Microsoft YaHei UI Light" w:hAnsi="Microsoft YaHei UI Light" w:cs="Arial"/>
          <w:sz w:val="18"/>
          <w:szCs w:val="18"/>
        </w:rPr>
        <w:t>2.078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1A97C8E0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55D5F">
        <w:rPr>
          <w:rFonts w:ascii="Microsoft YaHei UI Light" w:eastAsia="Microsoft YaHei UI Light" w:hAnsi="Microsoft YaHei UI Light" w:cs="Arial"/>
          <w:sz w:val="18"/>
          <w:szCs w:val="18"/>
        </w:rPr>
        <w:t>72</w:t>
      </w:r>
    </w:p>
    <w:p w14:paraId="1B0B221C" w14:textId="77777777" w:rsidR="005E214B" w:rsidRPr="00802699" w:rsidRDefault="005E214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668221D5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5FD373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976F39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DB3747">
        <w:rPr>
          <w:rFonts w:ascii="Microsoft YaHei UI Light" w:eastAsia="Microsoft YaHei UI Light" w:hAnsi="Microsoft YaHei UI Light" w:cs="Arial"/>
          <w:sz w:val="18"/>
          <w:szCs w:val="18"/>
        </w:rPr>
        <w:t>45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53C34EC0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976F39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DB3747">
        <w:rPr>
          <w:rFonts w:ascii="Microsoft YaHei UI Light" w:eastAsia="Microsoft YaHei UI Light" w:hAnsi="Microsoft YaHei UI Light" w:cs="Arial"/>
          <w:sz w:val="18"/>
          <w:szCs w:val="18"/>
        </w:rPr>
        <w:t>7.2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279339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0F8EDD86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6D5253C" w14:textId="77777777" w:rsidR="00DD70D1" w:rsidRDefault="00DD70D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779C848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45FA3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1FE88CC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Kabel | </w:t>
      </w:r>
      <w:r w:rsidR="001E3C69">
        <w:rPr>
          <w:rFonts w:ascii="Microsoft YaHei UI Light" w:eastAsia="Microsoft YaHei UI Light" w:hAnsi="Microsoft YaHei UI Light" w:cs="Arial" w:hint="eastAsia"/>
          <w:sz w:val="18"/>
          <w:szCs w:val="18"/>
        </w:rPr>
        <w:t>2,0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m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251CABB7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100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422EF7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0D7A3569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B3747">
        <w:rPr>
          <w:rFonts w:ascii="Microsoft YaHei UI Light" w:eastAsia="Microsoft YaHei UI Light" w:hAnsi="Microsoft YaHei UI Light" w:cs="Arial"/>
          <w:sz w:val="18"/>
          <w:szCs w:val="18"/>
        </w:rPr>
        <w:t>419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x 367 x 91 (244)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05CE1806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976F39">
        <w:rPr>
          <w:rFonts w:ascii="Microsoft YaHei UI Light" w:eastAsia="Microsoft YaHei UI Light" w:hAnsi="Microsoft YaHei UI Light" w:cs="Arial"/>
          <w:sz w:val="18"/>
          <w:szCs w:val="18"/>
        </w:rPr>
        <w:t>8</w:t>
      </w:r>
      <w:r w:rsidR="00A528F9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DB3747">
        <w:rPr>
          <w:rFonts w:ascii="Microsoft YaHei UI Light" w:eastAsia="Microsoft YaHei UI Light" w:hAnsi="Microsoft YaHei UI Light" w:cs="Arial"/>
          <w:sz w:val="18"/>
          <w:szCs w:val="18"/>
        </w:rPr>
        <w:t>9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6DE4F3E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06</w:t>
      </w:r>
    </w:p>
    <w:p w14:paraId="59409DF9" w14:textId="2039F83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4D37B95" w14:textId="232C70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5 Jahre</w:t>
      </w:r>
    </w:p>
    <w:p w14:paraId="3449E2C7" w14:textId="537BCA0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526D55C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4019C105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0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3F90BDC4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Glas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66CA00DC" w:rsidR="00BE5A86" w:rsidRDefault="001A32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IndustryLU</w:t>
      </w:r>
      <w:r w:rsidR="00FD3362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X</w:t>
      </w:r>
      <w:r w:rsidR="003F6DEB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 FLAT</w:t>
      </w:r>
      <w:r w:rsidR="005B2896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 2.0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976F39">
        <w:rPr>
          <w:rFonts w:ascii="Microsoft YaHei UI Light" w:eastAsia="Microsoft YaHei UI Light" w:hAnsi="Microsoft YaHei UI Light" w:cs="Arial"/>
          <w:bCs/>
          <w:sz w:val="18"/>
          <w:szCs w:val="18"/>
        </w:rPr>
        <w:t>2</w:t>
      </w:r>
      <w:r w:rsidR="00DB3747">
        <w:rPr>
          <w:rFonts w:ascii="Microsoft YaHei UI Light" w:eastAsia="Microsoft YaHei UI Light" w:hAnsi="Microsoft YaHei UI Light" w:cs="Arial"/>
          <w:bCs/>
          <w:sz w:val="18"/>
          <w:szCs w:val="18"/>
        </w:rPr>
        <w:t>5</w:t>
      </w:r>
      <w:r w:rsidR="00A528F9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| 60 x 60°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2206</w:t>
      </w:r>
      <w:r w:rsidR="00DB3747">
        <w:rPr>
          <w:rFonts w:ascii="Microsoft YaHei UI Light" w:eastAsia="Microsoft YaHei UI Light" w:hAnsi="Microsoft YaHei UI Light" w:cs="Arial"/>
          <w:bCs/>
          <w:sz w:val="18"/>
          <w:szCs w:val="18"/>
        </w:rPr>
        <w:t>250071</w:t>
      </w:r>
    </w:p>
    <w:p w14:paraId="11E75652" w14:textId="45B78978" w:rsidR="003F6DEB" w:rsidRDefault="00976F3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2</w:t>
      </w:r>
      <w:r w:rsidR="00DB3747">
        <w:rPr>
          <w:rFonts w:ascii="Microsoft YaHei UI Light" w:eastAsia="Microsoft YaHei UI Light" w:hAnsi="Microsoft YaHei UI Light" w:cs="Arial"/>
          <w:bCs/>
          <w:sz w:val="18"/>
          <w:szCs w:val="18"/>
        </w:rPr>
        <w:t>5</w:t>
      </w:r>
      <w:r w:rsidR="00A528F9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90 x 90°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44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2209</w:t>
      </w:r>
      <w:r w:rsidR="00DB3747">
        <w:rPr>
          <w:rFonts w:ascii="Microsoft YaHei UI Light" w:eastAsia="Microsoft YaHei UI Light" w:hAnsi="Microsoft YaHei UI Light" w:cs="Arial"/>
          <w:bCs/>
          <w:sz w:val="18"/>
          <w:szCs w:val="18"/>
        </w:rPr>
        <w:t>250072</w:t>
      </w:r>
    </w:p>
    <w:p w14:paraId="7F8A788A" w14:textId="74400E2F" w:rsidR="003F6DEB" w:rsidRDefault="00976F3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2</w:t>
      </w:r>
      <w:r w:rsidR="00DB3747">
        <w:rPr>
          <w:rFonts w:ascii="Microsoft YaHei UI Light" w:eastAsia="Microsoft YaHei UI Light" w:hAnsi="Microsoft YaHei UI Light" w:cs="Arial"/>
          <w:bCs/>
          <w:sz w:val="18"/>
          <w:szCs w:val="18"/>
        </w:rPr>
        <w:t>5</w:t>
      </w:r>
      <w:r w:rsidR="00A528F9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60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x 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90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°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44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2269</w:t>
      </w:r>
      <w:r w:rsidR="00DB3747">
        <w:rPr>
          <w:rFonts w:ascii="Microsoft YaHei UI Light" w:eastAsia="Microsoft YaHei UI Light" w:hAnsi="Microsoft YaHei UI Light" w:cs="Arial"/>
          <w:bCs/>
          <w:sz w:val="18"/>
          <w:szCs w:val="18"/>
        </w:rPr>
        <w:t>250073</w:t>
      </w:r>
    </w:p>
    <w:p w14:paraId="6A8E4E37" w14:textId="725703C1" w:rsidR="003F6DEB" w:rsidRDefault="00976F3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2</w:t>
      </w:r>
      <w:r w:rsidR="00DB3747">
        <w:rPr>
          <w:rFonts w:ascii="Microsoft YaHei UI Light" w:eastAsia="Microsoft YaHei UI Light" w:hAnsi="Microsoft YaHei UI Light" w:cs="Arial"/>
          <w:bCs/>
          <w:sz w:val="18"/>
          <w:szCs w:val="18"/>
        </w:rPr>
        <w:t>5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85 x 135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°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CC0E7C">
        <w:rPr>
          <w:rFonts w:ascii="Microsoft YaHei UI Light" w:eastAsia="Microsoft YaHei UI Light" w:hAnsi="Microsoft YaHei UI Light" w:cs="Arial"/>
          <w:bCs/>
          <w:sz w:val="18"/>
          <w:szCs w:val="18"/>
        </w:rPr>
        <w:t>44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2285</w:t>
      </w:r>
      <w:r w:rsidR="00DB3747">
        <w:rPr>
          <w:rFonts w:ascii="Microsoft YaHei UI Light" w:eastAsia="Microsoft YaHei UI Light" w:hAnsi="Microsoft YaHei UI Light" w:cs="Arial"/>
          <w:bCs/>
          <w:sz w:val="18"/>
          <w:szCs w:val="18"/>
        </w:rPr>
        <w:t>250074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6DB1BDE6" w:rsidR="00C81175" w:rsidRDefault="00645FA3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729A763E" w14:textId="17B4D284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06E3F"/>
    <w:multiLevelType w:val="hybridMultilevel"/>
    <w:tmpl w:val="4CBC1D4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152CA"/>
    <w:multiLevelType w:val="hybridMultilevel"/>
    <w:tmpl w:val="AE4653A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E1440"/>
    <w:multiLevelType w:val="hybridMultilevel"/>
    <w:tmpl w:val="2FB8000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4"/>
  </w:num>
  <w:num w:numId="10">
    <w:abstractNumId w:val="13"/>
  </w:num>
  <w:num w:numId="11">
    <w:abstractNumId w:val="12"/>
  </w:num>
  <w:num w:numId="12">
    <w:abstractNumId w:val="3"/>
  </w:num>
  <w:num w:numId="13">
    <w:abstractNumId w:val="7"/>
  </w:num>
  <w:num w:numId="14">
    <w:abstractNumId w:val="8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804FB"/>
    <w:rsid w:val="00141562"/>
    <w:rsid w:val="00162A18"/>
    <w:rsid w:val="001A322F"/>
    <w:rsid w:val="001E3C69"/>
    <w:rsid w:val="001E5331"/>
    <w:rsid w:val="001E6C1A"/>
    <w:rsid w:val="0021473A"/>
    <w:rsid w:val="00234AD4"/>
    <w:rsid w:val="002836A9"/>
    <w:rsid w:val="00284D7C"/>
    <w:rsid w:val="00287D96"/>
    <w:rsid w:val="002A7C91"/>
    <w:rsid w:val="00317B3D"/>
    <w:rsid w:val="003559BB"/>
    <w:rsid w:val="003F6DEB"/>
    <w:rsid w:val="00413939"/>
    <w:rsid w:val="00422EF7"/>
    <w:rsid w:val="00434F8F"/>
    <w:rsid w:val="00581310"/>
    <w:rsid w:val="005A053C"/>
    <w:rsid w:val="005B2896"/>
    <w:rsid w:val="005C6C99"/>
    <w:rsid w:val="005E214B"/>
    <w:rsid w:val="00600B32"/>
    <w:rsid w:val="00645FA3"/>
    <w:rsid w:val="006514E8"/>
    <w:rsid w:val="00655D5F"/>
    <w:rsid w:val="00676685"/>
    <w:rsid w:val="00682A9B"/>
    <w:rsid w:val="00756BF2"/>
    <w:rsid w:val="00760B4A"/>
    <w:rsid w:val="007B6644"/>
    <w:rsid w:val="007F6149"/>
    <w:rsid w:val="007F74FA"/>
    <w:rsid w:val="00802699"/>
    <w:rsid w:val="00811D91"/>
    <w:rsid w:val="00843664"/>
    <w:rsid w:val="00894D1F"/>
    <w:rsid w:val="00976F39"/>
    <w:rsid w:val="00992733"/>
    <w:rsid w:val="009A6E1F"/>
    <w:rsid w:val="00A528F9"/>
    <w:rsid w:val="00AC163B"/>
    <w:rsid w:val="00AD668A"/>
    <w:rsid w:val="00B744DA"/>
    <w:rsid w:val="00BB6D94"/>
    <w:rsid w:val="00BE5A86"/>
    <w:rsid w:val="00C13E9E"/>
    <w:rsid w:val="00C32656"/>
    <w:rsid w:val="00C81175"/>
    <w:rsid w:val="00CA408D"/>
    <w:rsid w:val="00CC0E7C"/>
    <w:rsid w:val="00CD2ADE"/>
    <w:rsid w:val="00CE0447"/>
    <w:rsid w:val="00D40689"/>
    <w:rsid w:val="00D6414B"/>
    <w:rsid w:val="00DB3747"/>
    <w:rsid w:val="00DC12F0"/>
    <w:rsid w:val="00DD70D1"/>
    <w:rsid w:val="00DE47E7"/>
    <w:rsid w:val="00E2334A"/>
    <w:rsid w:val="00EB1FB7"/>
    <w:rsid w:val="00EB77EF"/>
    <w:rsid w:val="00EC4A30"/>
    <w:rsid w:val="00ED41BF"/>
    <w:rsid w:val="00EE151C"/>
    <w:rsid w:val="00F152FD"/>
    <w:rsid w:val="00F27716"/>
    <w:rsid w:val="00FD3362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46</cp:revision>
  <dcterms:created xsi:type="dcterms:W3CDTF">2020-05-29T06:52:00Z</dcterms:created>
  <dcterms:modified xsi:type="dcterms:W3CDTF">2020-08-18T08:34:00Z</dcterms:modified>
</cp:coreProperties>
</file>