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1A8E8A5F" w:rsidR="00581310" w:rsidRPr="00802699" w:rsidRDefault="00D202D5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776B90">
        <w:rPr>
          <w:rFonts w:ascii="Microsoft YaHei UI Light" w:eastAsia="Microsoft YaHei UI Light" w:hAnsi="Microsoft YaHei UI Light"/>
          <w:b/>
        </w:rPr>
        <w:t xml:space="preserve">MOTION </w:t>
      </w:r>
      <w:r w:rsidR="00B37788">
        <w:rPr>
          <w:rFonts w:ascii="Microsoft YaHei UI Light" w:eastAsia="Microsoft YaHei UI Light" w:hAnsi="Microsoft YaHei UI Light"/>
          <w:b/>
        </w:rPr>
        <w:t>30</w:t>
      </w:r>
    </w:p>
    <w:p w14:paraId="2445432F" w14:textId="4505CD33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0739A" w:rsidRPr="0010739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Industriestrahler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B37788">
        <w:rPr>
          <w:rFonts w:ascii="Microsoft YaHei UI Light" w:eastAsia="Microsoft YaHei UI Light" w:hAnsi="Microsoft YaHei UI Light"/>
          <w:b/>
          <w:sz w:val="18"/>
          <w:szCs w:val="18"/>
        </w:rPr>
        <w:t>2.7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B37788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="002F15A8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B37788">
        <w:rPr>
          <w:rFonts w:ascii="Microsoft YaHei UI Light" w:eastAsia="Microsoft YaHei UI Light" w:hAnsi="Microsoft YaHei UI Light"/>
          <w:b/>
          <w:sz w:val="18"/>
          <w:szCs w:val="18"/>
        </w:rPr>
        <w:t>76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B37788">
        <w:rPr>
          <w:rFonts w:ascii="Microsoft YaHei UI Light" w:eastAsia="Microsoft YaHei UI Light" w:hAnsi="Microsoft YaHei UI Light"/>
          <w:b/>
          <w:sz w:val="18"/>
          <w:szCs w:val="18"/>
        </w:rPr>
        <w:t>220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8737EA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Bewegungsmelder</w:t>
      </w:r>
    </w:p>
    <w:p w14:paraId="2CBA3C4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LED-Industriestrahler für den Innen- und Außenbereich.</w:t>
      </w:r>
    </w:p>
    <w:p w14:paraId="7FA62A0E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Robustes Aluminium-Druckguss-Gehäuse mit flachem Design.</w:t>
      </w:r>
    </w:p>
    <w:p w14:paraId="24A84DE1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Klare Abdeckung aus Glas.</w:t>
      </w:r>
    </w:p>
    <w:p w14:paraId="67C06EB4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Direkte Montage an Decke oder Wand.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Befestigung mittels vorinstalliertem Haltebügel. Verstellbare Neigungswinkel.</w:t>
      </w:r>
    </w:p>
    <w:p w14:paraId="5C63D18C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7C6ABFBF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264B051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70E0843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Hoher Lichtstrom, gleichmäßige Ausleuchtung, geringer Wartungsaufwand.</w:t>
      </w:r>
    </w:p>
    <w:p w14:paraId="605FB6D3" w14:textId="0E8B9BC2" w:rsid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% gegenüber herkömmlichen Industriestrahlern.</w:t>
      </w:r>
    </w:p>
    <w:p w14:paraId="1CE3097E" w14:textId="4323F425" w:rsidR="008737EA" w:rsidRPr="008737EA" w:rsidRDefault="008737EA" w:rsidP="008737E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Mit integriertem Bewegungsmelder, Erfassungsbereich, Leuchtzeit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 xml:space="preserve"> und Helligkeit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1E15DC96" w14:textId="5D9881E8" w:rsidR="007F74FA" w:rsidRPr="00D202D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3705C9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120°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92D8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326CEB8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931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783EB308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70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45FAB02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AD6D9C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E9512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2.7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19A538D4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281E11F" w14:textId="77777777" w:rsidR="00D75AFD" w:rsidRDefault="00D75AF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6E229FB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D7163AB" w14:textId="520956A9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4E6C6F" w14:textId="1AA2AC67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BCA93B" w14:textId="79B53703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80C7496" w14:textId="50E17A21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172372" w14:textId="13B7B5FE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CD8235" w14:textId="2C08CFD2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197757" w14:textId="11042C76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55B149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C3201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AB6BC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,5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35736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19A04B2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0AE5589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76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210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) x 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6710821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054AD1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1D6E767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5E18A3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38808D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0B41E2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</w:t>
      </w:r>
      <w:r w:rsidR="003C1ABF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0]</w:t>
      </w:r>
    </w:p>
    <w:p w14:paraId="186A472C" w14:textId="26C312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0B8B3D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8D9648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6F17152" w14:textId="77777777" w:rsidR="00D202D5" w:rsidRPr="00802699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23D9E9C4" w:rsidR="00BE5A86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776B90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MOTION </w:t>
      </w:r>
      <w:r w:rsidR="00B37788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455</w:t>
      </w:r>
      <w:r w:rsidR="00B37788">
        <w:rPr>
          <w:rFonts w:ascii="Microsoft YaHei UI Light" w:eastAsia="Microsoft YaHei UI Light" w:hAnsi="Microsoft YaHei UI Light" w:cs="Arial"/>
          <w:bCs/>
          <w:sz w:val="18"/>
          <w:szCs w:val="18"/>
        </w:rPr>
        <w:t>024030016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DEA827B" w:rsidR="00C81175" w:rsidRDefault="007C320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6D9"/>
    <w:multiLevelType w:val="hybridMultilevel"/>
    <w:tmpl w:val="9F7245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0739A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961DC"/>
    <w:rsid w:val="002A7C91"/>
    <w:rsid w:val="002F15A8"/>
    <w:rsid w:val="00317B3D"/>
    <w:rsid w:val="003C1ABF"/>
    <w:rsid w:val="003F6DEB"/>
    <w:rsid w:val="00413939"/>
    <w:rsid w:val="00434F8F"/>
    <w:rsid w:val="00581310"/>
    <w:rsid w:val="005A053C"/>
    <w:rsid w:val="005B2896"/>
    <w:rsid w:val="005C6C99"/>
    <w:rsid w:val="005E18A3"/>
    <w:rsid w:val="005E2A7B"/>
    <w:rsid w:val="006514E8"/>
    <w:rsid w:val="00676685"/>
    <w:rsid w:val="00682A9B"/>
    <w:rsid w:val="00697E04"/>
    <w:rsid w:val="00756BF2"/>
    <w:rsid w:val="00760B4A"/>
    <w:rsid w:val="00776B90"/>
    <w:rsid w:val="007B6644"/>
    <w:rsid w:val="007C3201"/>
    <w:rsid w:val="007F6149"/>
    <w:rsid w:val="007F74FA"/>
    <w:rsid w:val="00802699"/>
    <w:rsid w:val="00843664"/>
    <w:rsid w:val="008737EA"/>
    <w:rsid w:val="00894D1F"/>
    <w:rsid w:val="008F01B5"/>
    <w:rsid w:val="00992733"/>
    <w:rsid w:val="009A6E1F"/>
    <w:rsid w:val="00AC163B"/>
    <w:rsid w:val="00AD668A"/>
    <w:rsid w:val="00B37788"/>
    <w:rsid w:val="00B744DA"/>
    <w:rsid w:val="00BE5A86"/>
    <w:rsid w:val="00C13E9E"/>
    <w:rsid w:val="00C32656"/>
    <w:rsid w:val="00C81175"/>
    <w:rsid w:val="00CA408D"/>
    <w:rsid w:val="00CC0E7C"/>
    <w:rsid w:val="00CD2ADE"/>
    <w:rsid w:val="00CE0447"/>
    <w:rsid w:val="00D202D5"/>
    <w:rsid w:val="00D40689"/>
    <w:rsid w:val="00D6414B"/>
    <w:rsid w:val="00D75AFD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47</cp:revision>
  <dcterms:created xsi:type="dcterms:W3CDTF">2020-05-29T06:52:00Z</dcterms:created>
  <dcterms:modified xsi:type="dcterms:W3CDTF">2021-05-12T07:44:00Z</dcterms:modified>
</cp:coreProperties>
</file>