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0A96" w14:textId="50E3316A" w:rsidR="00581310" w:rsidRPr="00802699" w:rsidRDefault="00CA408D" w:rsidP="00581310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>
        <w:rPr>
          <w:rFonts w:ascii="Microsoft YaHei UI Light" w:eastAsia="Microsoft YaHei UI Light" w:hAnsi="Microsoft YaHei UI Light"/>
          <w:b/>
          <w:u w:val="single"/>
        </w:rPr>
        <w:t>IndustryLUX</w:t>
      </w:r>
      <w:r w:rsidR="00581310">
        <w:rPr>
          <w:rFonts w:ascii="Microsoft YaHei UI Light" w:eastAsia="Microsoft YaHei UI Light" w:hAnsi="Microsoft YaHei UI Light"/>
          <w:b/>
          <w:u w:val="single"/>
        </w:rPr>
        <w:br/>
      </w:r>
      <w:r w:rsidR="00EB77EF">
        <w:rPr>
          <w:rFonts w:ascii="Microsoft YaHei UI Light" w:eastAsia="Microsoft YaHei UI Light" w:hAnsi="Microsoft YaHei UI Light"/>
          <w:b/>
        </w:rPr>
        <w:t>034</w:t>
      </w:r>
    </w:p>
    <w:p w14:paraId="2445432F" w14:textId="3C4F7FC5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LED</w:t>
      </w:r>
      <w:r w:rsidR="001E5331">
        <w:rPr>
          <w:rFonts w:ascii="Microsoft YaHei UI Light" w:eastAsia="Microsoft YaHei UI Light" w:hAnsi="Microsoft YaHei UI Light"/>
          <w:b/>
          <w:sz w:val="18"/>
          <w:szCs w:val="18"/>
        </w:rPr>
        <w:t>-H</w:t>
      </w:r>
      <w:r w:rsidR="00CA408D">
        <w:rPr>
          <w:rFonts w:ascii="Microsoft YaHei UI Light" w:eastAsia="Microsoft YaHei UI Light" w:hAnsi="Microsoft YaHei UI Light"/>
          <w:b/>
          <w:sz w:val="18"/>
          <w:szCs w:val="18"/>
        </w:rPr>
        <w:t>allentiefstrahler</w:t>
      </w:r>
      <w:r w:rsidR="007B6644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</w:t>
      </w:r>
      <w:r w:rsidR="002A7C91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7D3B3A">
        <w:rPr>
          <w:rFonts w:ascii="Microsoft YaHei UI Light" w:eastAsia="Microsoft YaHei UI Light" w:hAnsi="Microsoft YaHei UI Light"/>
          <w:b/>
          <w:sz w:val="18"/>
          <w:szCs w:val="18"/>
        </w:rPr>
        <w:t>max. 4</w:t>
      </w:r>
      <w:r w:rsidR="00EB77EF">
        <w:rPr>
          <w:rFonts w:ascii="Microsoft YaHei UI Light" w:eastAsia="Microsoft YaHei UI Light" w:hAnsi="Microsoft YaHei UI Light"/>
          <w:b/>
          <w:sz w:val="18"/>
          <w:szCs w:val="18"/>
        </w:rPr>
        <w:t>.3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00 lm | </w:t>
      </w:r>
      <w:r w:rsidR="00EB77EF">
        <w:rPr>
          <w:rFonts w:ascii="Microsoft YaHei UI Light" w:eastAsia="Microsoft YaHei UI Light" w:hAnsi="Microsoft YaHei UI Light"/>
          <w:b/>
          <w:sz w:val="18"/>
          <w:szCs w:val="18"/>
        </w:rPr>
        <w:t>30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W |</w:t>
      </w:r>
      <w:r w:rsidR="00760B4A"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</w:t>
      </w:r>
      <w:r w:rsidR="00CA408D" w:rsidRPr="00CA408D">
        <w:rPr>
          <w:rFonts w:ascii="Microsoft YaHei UI Light" w:eastAsia="Microsoft YaHei UI Light" w:hAnsi="Microsoft YaHei UI Light" w:cs="Calibri"/>
          <w:b/>
          <w:sz w:val="18"/>
          <w:szCs w:val="18"/>
        </w:rPr>
        <w:t xml:space="preserve">Ø </w:t>
      </w:r>
      <w:r w:rsidR="00EB77EF">
        <w:rPr>
          <w:rFonts w:ascii="Microsoft YaHei UI Light" w:eastAsia="Microsoft YaHei UI Light" w:hAnsi="Microsoft YaHei UI Light" w:cs="Calibri"/>
          <w:b/>
          <w:sz w:val="18"/>
          <w:szCs w:val="18"/>
        </w:rPr>
        <w:t>220</w:t>
      </w:r>
      <w:r w:rsidRPr="00CA408D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</w:t>
      </w:r>
    </w:p>
    <w:p w14:paraId="48CE6D5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LED-Hallentiefstrahler für den Innenbereich.</w:t>
      </w:r>
    </w:p>
    <w:p w14:paraId="324463D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04B6F76A" w14:textId="5CDD3739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zur Lichtlenkung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und Blendbegrenzung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aus PC oder Aluminium mit Nanobeschichtung für besonders gleichmäßige Lichtverteilung, Abdeckscheibe optional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, UGR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&lt;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19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.</w:t>
      </w:r>
    </w:p>
    <w:p w14:paraId="7A3E5BD8" w14:textId="29844B1C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Hohe Effizienz von </w:t>
      </w:r>
      <w:r w:rsidR="007D3B3A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max. </w:t>
      </w: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143 lm/W.</w:t>
      </w:r>
    </w:p>
    <w:p w14:paraId="45567277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Klare Leuchtfeldabdeckung aus PC.</w:t>
      </w:r>
    </w:p>
    <w:p w14:paraId="207228F5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Symmetrische Abstrahlcharakteristik.</w:t>
      </w:r>
    </w:p>
    <w:p w14:paraId="5699FDCB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bCs/>
          <w:sz w:val="18"/>
          <w:szCs w:val="18"/>
        </w:rPr>
        <w:t>Abgehängte Montage mit Kette oder Seil möglich.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 Die Öse zur Aufhängung und ein Sicherungsseil sind im Lieferumfang enthalten.</w:t>
      </w:r>
    </w:p>
    <w:p w14:paraId="6CAA36D3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Effizientes Thermomanagement mit Kühlrippen. </w:t>
      </w:r>
    </w:p>
    <w:p w14:paraId="590633F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Das Vorschaltgerät ist in die Leuchte integriert.</w:t>
      </w:r>
    </w:p>
    <w:p w14:paraId="5E035E9E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Staubdicht und geschützt gegen Strahlwasser.</w:t>
      </w:r>
    </w:p>
    <w:p w14:paraId="4251CAD6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gleichmäßige Ausleuchtung.</w:t>
      </w:r>
    </w:p>
    <w:p w14:paraId="56DF3BBF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26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4D03FD94" w14:textId="5F3DD2C5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Energieeinsparung bis zu 75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Hallentiefstrahler.</w:t>
      </w:r>
    </w:p>
    <w:p w14:paraId="2D2405E3" w14:textId="4D6E19FD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Kann als Ersatz für einen 125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HQL-Strahler oder einen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70 </w:t>
      </w: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 xml:space="preserve">W HQI-Strahler verwendet werden. </w:t>
      </w:r>
    </w:p>
    <w:p w14:paraId="5A029740" w14:textId="77777777" w:rsidR="00EB77EF" w:rsidRPr="00EB77EF" w:rsidRDefault="00EB77EF" w:rsidP="00EB77EF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EB77EF">
        <w:rPr>
          <w:rFonts w:ascii="Microsoft YaHei UI Light" w:eastAsia="Microsoft YaHei UI Light" w:hAnsi="Microsoft YaHei UI Light" w:cs="Arial"/>
          <w:sz w:val="18"/>
          <w:szCs w:val="18"/>
        </w:rPr>
        <w:t>Bruchsicher, geeignet für den Einsatz in IFS-zertifizierten Bereichen.</w:t>
      </w:r>
    </w:p>
    <w:p w14:paraId="1E15DC96" w14:textId="5D9881E8" w:rsidR="007F74FA" w:rsidRPr="00EB77E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7297381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F614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3B3A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152FD">
        <w:rPr>
          <w:rFonts w:ascii="Microsoft YaHei UI Light" w:eastAsia="Microsoft YaHei UI Light" w:hAnsi="Microsoft YaHei UI Light" w:cs="Arial"/>
          <w:sz w:val="18"/>
          <w:szCs w:val="18"/>
        </w:rPr>
        <w:t>12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°</w:t>
      </w:r>
    </w:p>
    <w:p w14:paraId="38B36E71" w14:textId="46779D9A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1E5331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434F8F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E2334A">
        <w:rPr>
          <w:rFonts w:ascii="Microsoft YaHei UI Light" w:eastAsia="Microsoft YaHei UI Light" w:hAnsi="Microsoft YaHei UI Light" w:cs="Arial"/>
          <w:sz w:val="18"/>
          <w:szCs w:val="18"/>
        </w:rPr>
        <w:t>000 K</w:t>
      </w:r>
    </w:p>
    <w:p w14:paraId="42BC57AA" w14:textId="4E7BEE39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(MacAdam)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&lt; 5 SDCM</w:t>
      </w:r>
    </w:p>
    <w:p w14:paraId="3006B9B8" w14:textId="0697915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34AD4">
        <w:rPr>
          <w:rFonts w:ascii="Microsoft YaHei UI Light" w:eastAsia="Microsoft YaHei UI Light" w:hAnsi="Microsoft YaHei UI Light" w:cs="Arial"/>
          <w:sz w:val="18"/>
          <w:szCs w:val="18"/>
        </w:rPr>
        <w:t>&lt; 80</w:t>
      </w:r>
    </w:p>
    <w:p w14:paraId="6C19CC91" w14:textId="5D3006C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ab/>
        <w:t>max. 2.</w:t>
      </w:r>
      <w:r w:rsidR="00FF2BE9">
        <w:rPr>
          <w:rFonts w:ascii="Microsoft YaHei UI Light" w:eastAsia="Microsoft YaHei UI Light" w:hAnsi="Microsoft YaHei UI Light" w:cs="Arial"/>
          <w:sz w:val="18"/>
          <w:szCs w:val="18"/>
        </w:rPr>
        <w:t>533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0F5E480C" w14:textId="2117A2EB" w:rsid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96</w:t>
      </w:r>
    </w:p>
    <w:p w14:paraId="22D1D509" w14:textId="77777777" w:rsidR="00FF7517" w:rsidRPr="00802699" w:rsidRDefault="00FF751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7A91CE36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3B3A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 xml:space="preserve">3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lm/W</w:t>
      </w:r>
    </w:p>
    <w:p w14:paraId="0F172F6A" w14:textId="79CCDA4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30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W</w:t>
      </w:r>
    </w:p>
    <w:p w14:paraId="3C3FF3FB" w14:textId="79940C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D3B3A">
        <w:rPr>
          <w:rFonts w:ascii="Microsoft YaHei UI Light" w:eastAsia="Microsoft YaHei UI Light" w:hAnsi="Microsoft YaHei UI Light" w:cs="Arial"/>
          <w:sz w:val="18"/>
          <w:szCs w:val="18"/>
        </w:rPr>
        <w:t xml:space="preserve">max.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4.3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lm</w:t>
      </w:r>
    </w:p>
    <w:p w14:paraId="3730B388" w14:textId="65D9F8C7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Energieeffizienzklasse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  <w:t>A+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+</w:t>
      </w:r>
    </w:p>
    <w:p w14:paraId="035B5418" w14:textId="2793398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0E3F25B8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B823C47" w14:textId="77777777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782C714" w14:textId="1A9C72F1" w:rsidR="00AC163B" w:rsidRDefault="00AC163B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EF240DE" w14:textId="0F8EDD86" w:rsidR="005A053C" w:rsidRDefault="005A053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76D5253C" w14:textId="77777777" w:rsidR="00DD70D1" w:rsidRDefault="00DD70D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C5C3A9F" w14:textId="64E37954" w:rsidR="00F152FD" w:rsidRDefault="00F152FD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2E4F692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6F993F8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703B32">
        <w:rPr>
          <w:rFonts w:ascii="Microsoft YaHei UI Light" w:eastAsia="Microsoft YaHei UI Light" w:hAnsi="Microsoft YaHei UI Light" w:cs="Arial"/>
          <w:sz w:val="18"/>
          <w:szCs w:val="18"/>
        </w:rPr>
        <w:t>Nein</w:t>
      </w:r>
    </w:p>
    <w:p w14:paraId="73FF17BC" w14:textId="14E5F21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 xml:space="preserve">Kabel | 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EB1FB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5 </w:t>
      </w:r>
      <w:r w:rsidR="00682A9B">
        <w:rPr>
          <w:rFonts w:ascii="Microsoft YaHei UI Light" w:eastAsia="Microsoft YaHei UI Light" w:hAnsi="Microsoft YaHei UI Light" w:cs="Arial"/>
          <w:sz w:val="18"/>
          <w:szCs w:val="18"/>
        </w:rPr>
        <w:t>m</w:t>
      </w:r>
    </w:p>
    <w:p w14:paraId="2C7EE965" w14:textId="1243E9F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0,9</w:t>
      </w:r>
      <w:r w:rsidR="005A053C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19FC498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&gt; 500.000</w:t>
      </w:r>
    </w:p>
    <w:p w14:paraId="639F708E" w14:textId="7BAFC4A3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220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– 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V AC/DC</w:t>
      </w:r>
      <w:r w:rsidR="00FF7517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7453D733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Abmessung</w:t>
      </w:r>
    </w:p>
    <w:p w14:paraId="7949152C" w14:textId="5A870C0B" w:rsidR="00B744DA" w:rsidRPr="00AC163B" w:rsidRDefault="00B744DA" w:rsidP="007F74FA">
      <w:pPr>
        <w:autoSpaceDE w:val="0"/>
        <w:autoSpaceDN w:val="0"/>
        <w:adjustRightInd w:val="0"/>
        <w:spacing w:after="0" w:line="240" w:lineRule="auto"/>
        <w:rPr>
          <w:rFonts w:ascii="Segoe UI Symbol" w:eastAsia="Microsoft YaHei UI Light" w:hAnsi="Segoe UI Symbol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 x B x H (H2) / Ø (H2)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Ø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220 x 265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39CCE34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4,2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0A359B4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</w:t>
      </w:r>
    </w:p>
    <w:p w14:paraId="24D79E99" w14:textId="5D841310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IK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10</w:t>
      </w:r>
    </w:p>
    <w:p w14:paraId="59409DF9" w14:textId="2039F83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IP</w:t>
      </w:r>
      <w:r w:rsidR="00AC163B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4D37B95" w14:textId="232C70E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5 Jahre</w:t>
      </w:r>
    </w:p>
    <w:p w14:paraId="3449E2C7" w14:textId="519525E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 xml:space="preserve">&gt;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0.000 h [L80, B10]</w:t>
      </w:r>
    </w:p>
    <w:p w14:paraId="186A472C" w14:textId="2A2417C2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  <w:t>-</w:t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DE47E7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F27716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°C</w:t>
      </w:r>
    </w:p>
    <w:p w14:paraId="64A52143" w14:textId="1453FB21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-30 bis +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0 </w:t>
      </w:r>
      <w:r w:rsidR="00141562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18753AF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20938FE5" w14:textId="54682953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Gehäuse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werkstoff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ab/>
      </w:r>
      <w:r w:rsidR="00EE151C">
        <w:rPr>
          <w:rFonts w:ascii="Microsoft YaHei UI Light" w:eastAsia="Microsoft YaHei UI Light" w:hAnsi="Microsoft YaHei UI Light" w:cs="Arial"/>
          <w:sz w:val="18"/>
          <w:szCs w:val="18"/>
        </w:rPr>
        <w:t xml:space="preserve">Aluminium &amp; </w:t>
      </w:r>
      <w:r w:rsidR="00FD3362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3736291A" w14:textId="734B80F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  <w:t>CE | D</w:t>
      </w:r>
    </w:p>
    <w:p w14:paraId="10180C49" w14:textId="2485EF58" w:rsidR="00FF1A2E" w:rsidRPr="00FF1A2E" w:rsidRDefault="00FF1A2E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B83581A" w14:textId="0D6FDE6E" w:rsidR="00BE5A86" w:rsidRDefault="001A322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IndustryLU</w:t>
      </w:r>
      <w:r w:rsidR="00FD3362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X</w:t>
      </w:r>
      <w:r w:rsidR="00284D7C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034</w:t>
      </w:r>
      <w:r w:rsidR="00DE47E7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284D7C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27716"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31050650093</w:t>
      </w:r>
    </w:p>
    <w:p w14:paraId="18BD7C7E" w14:textId="385DA033" w:rsidR="00284D7C" w:rsidRPr="00C81175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  <w:u w:val="single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0E818A70" w14:textId="489740E5" w:rsidR="00C81175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Schirm </w:t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PC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 w:rsidR="00FD3362">
        <w:rPr>
          <w:rFonts w:ascii="Microsoft YaHei UI Light" w:eastAsia="Microsoft YaHei UI Light" w:hAnsi="Microsoft YaHei UI Light" w:cs="Arial"/>
          <w:bCs/>
          <w:sz w:val="18"/>
          <w:szCs w:val="18"/>
        </w:rPr>
        <w:t>430100008000</w:t>
      </w:r>
    </w:p>
    <w:p w14:paraId="6DA15B11" w14:textId="668731A7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80°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430200008000</w:t>
      </w:r>
    </w:p>
    <w:p w14:paraId="6B88BDFD" w14:textId="0D753D98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PC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430100001000</w:t>
      </w:r>
    </w:p>
    <w:p w14:paraId="65C8AF75" w14:textId="53549844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100°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430200001000</w:t>
      </w:r>
    </w:p>
    <w:p w14:paraId="6F625173" w14:textId="465D13FD" w:rsidR="00FD3362" w:rsidRDefault="00FD336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Schirm AL 120°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ab/>
        <w:t>430200001200</w:t>
      </w:r>
    </w:p>
    <w:p w14:paraId="729A763E" w14:textId="17B4D284" w:rsidR="00F27716" w:rsidRPr="00AD668A" w:rsidRDefault="00F2771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sectPr w:rsidR="00F27716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7E1440"/>
    <w:multiLevelType w:val="hybridMultilevel"/>
    <w:tmpl w:val="2FB800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804FB"/>
    <w:rsid w:val="00141562"/>
    <w:rsid w:val="00162A18"/>
    <w:rsid w:val="001A322F"/>
    <w:rsid w:val="001E5331"/>
    <w:rsid w:val="001E6C1A"/>
    <w:rsid w:val="0021473A"/>
    <w:rsid w:val="00234AD4"/>
    <w:rsid w:val="00284D7C"/>
    <w:rsid w:val="00287D96"/>
    <w:rsid w:val="002A7C91"/>
    <w:rsid w:val="00317B3D"/>
    <w:rsid w:val="00413939"/>
    <w:rsid w:val="00434F8F"/>
    <w:rsid w:val="00581310"/>
    <w:rsid w:val="005A053C"/>
    <w:rsid w:val="006514E8"/>
    <w:rsid w:val="00676685"/>
    <w:rsid w:val="00682A9B"/>
    <w:rsid w:val="00703B32"/>
    <w:rsid w:val="00760B4A"/>
    <w:rsid w:val="007B6644"/>
    <w:rsid w:val="007D3B3A"/>
    <w:rsid w:val="007F6149"/>
    <w:rsid w:val="007F74FA"/>
    <w:rsid w:val="00802699"/>
    <w:rsid w:val="00843664"/>
    <w:rsid w:val="00894D1F"/>
    <w:rsid w:val="009325A0"/>
    <w:rsid w:val="00992733"/>
    <w:rsid w:val="009A6E1F"/>
    <w:rsid w:val="00AC163B"/>
    <w:rsid w:val="00AD668A"/>
    <w:rsid w:val="00B744DA"/>
    <w:rsid w:val="00BE5A86"/>
    <w:rsid w:val="00C13E9E"/>
    <w:rsid w:val="00C32656"/>
    <w:rsid w:val="00C81175"/>
    <w:rsid w:val="00CA408D"/>
    <w:rsid w:val="00CE0447"/>
    <w:rsid w:val="00D40689"/>
    <w:rsid w:val="00D6414B"/>
    <w:rsid w:val="00DC12F0"/>
    <w:rsid w:val="00DD70D1"/>
    <w:rsid w:val="00DE47E7"/>
    <w:rsid w:val="00E2334A"/>
    <w:rsid w:val="00EB1FB7"/>
    <w:rsid w:val="00EB77EF"/>
    <w:rsid w:val="00EC4A30"/>
    <w:rsid w:val="00ED41BF"/>
    <w:rsid w:val="00EE151C"/>
    <w:rsid w:val="00F152FD"/>
    <w:rsid w:val="00F27716"/>
    <w:rsid w:val="00FD3362"/>
    <w:rsid w:val="00FE458C"/>
    <w:rsid w:val="00FF1A2E"/>
    <w:rsid w:val="00FF2BE9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Lichtline</cp:lastModifiedBy>
  <cp:revision>35</cp:revision>
  <dcterms:created xsi:type="dcterms:W3CDTF">2020-05-29T06:52:00Z</dcterms:created>
  <dcterms:modified xsi:type="dcterms:W3CDTF">2020-07-30T10:02:00Z</dcterms:modified>
</cp:coreProperties>
</file>