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B71A" w14:textId="25EC6610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R</w:t>
      </w:r>
      <w:r w:rsidR="00760B4A">
        <w:rPr>
          <w:rFonts w:ascii="Microsoft YaHei UI Light" w:eastAsia="Microsoft YaHei UI Light" w:hAnsi="Microsoft YaHei UI Light"/>
          <w:b/>
          <w:u w:val="single"/>
        </w:rPr>
        <w:t>OCKET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0277CD" w:rsidRPr="00E36CD8">
        <w:rPr>
          <w:rFonts w:ascii="Microsoft YaHei UI Light" w:eastAsia="Microsoft YaHei UI Light" w:hAnsi="Microsoft YaHei UI Light"/>
          <w:b/>
        </w:rPr>
        <w:t>3</w:t>
      </w:r>
      <w:r w:rsidRPr="00E36CD8">
        <w:rPr>
          <w:rFonts w:ascii="Microsoft YaHei UI Light" w:eastAsia="Microsoft YaHei UI Light" w:hAnsi="Microsoft YaHei UI Light"/>
          <w:b/>
        </w:rPr>
        <w:t>0</w:t>
      </w:r>
    </w:p>
    <w:p w14:paraId="2445432F" w14:textId="3079E426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11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6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2</w:t>
      </w:r>
      <w:r w:rsidR="00830111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000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| </w:t>
      </w:r>
      <w:r w:rsidR="00264181">
        <w:rPr>
          <w:rFonts w:ascii="Microsoft YaHei UI Light" w:eastAsia="Microsoft YaHei UI Light" w:hAnsi="Microsoft YaHei UI Light"/>
          <w:b/>
          <w:sz w:val="18"/>
          <w:szCs w:val="18"/>
        </w:rPr>
        <w:t xml:space="preserve">Schiebeschalter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 DALI</w:t>
      </w:r>
    </w:p>
    <w:p w14:paraId="296C492A" w14:textId="3C03AFB2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Universell einsetzbares LED-Lichtbandsystem</w:t>
      </w:r>
      <w:r w:rsidR="002D6A05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geschützten Außenbereich.</w:t>
      </w:r>
    </w:p>
    <w:p w14:paraId="3A3F9F75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Einfache, schnelle Montage. Optimierte Länge von zwei Metern spart ein Drittel der Montagezeit.</w:t>
      </w:r>
    </w:p>
    <w:p w14:paraId="35D5251E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Für direkte Deckenmontage oder Abhängung mit Seil geeignet. Kettenabhänger optional erhältlich. Befestigung der Abhänger über die komplette </w:t>
      </w:r>
      <w:proofErr w:type="spellStart"/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Leuchtenlänge</w:t>
      </w:r>
      <w:proofErr w:type="spellEnd"/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möglich. </w:t>
      </w:r>
    </w:p>
    <w:p w14:paraId="4CFDD307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erhältlich.</w:t>
      </w:r>
    </w:p>
    <w:p w14:paraId="4095994C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Anschluss mit </w:t>
      </w:r>
      <w:r w:rsidRPr="00760B4A"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line Anschlussstecker, 7-polig.</w:t>
      </w:r>
    </w:p>
    <w:p w14:paraId="587BAD6F" w14:textId="30E45590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Hohe Effizienz von 155 lm/W.</w:t>
      </w:r>
    </w:p>
    <w:p w14:paraId="1BB95EC2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in die Leuchte integriert. </w:t>
      </w:r>
    </w:p>
    <w:p w14:paraId="3174ED61" w14:textId="0BABC220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Mittels Schiebeschaltern sind Phase (L1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L2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L3), Leistung (100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75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%) und Farbtemperatur (4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000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500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K) am Vorschaltgerät konfigurierbar.</w:t>
      </w:r>
    </w:p>
    <w:p w14:paraId="6DC35EDA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7B1ACF5F" w14:textId="44A6C451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Optimale Lichtlenkung durch innovative Linsentechnik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mit besonde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s gleichmäßiger Lichtverteilung.</w:t>
      </w:r>
    </w:p>
    <w:p w14:paraId="4E926B38" w14:textId="0EDE58EB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Blendarm</w:t>
      </w:r>
      <w:proofErr w:type="spellEnd"/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und </w:t>
      </w:r>
      <w:proofErr w:type="spellStart"/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flickerfrei</w:t>
      </w:r>
      <w:proofErr w:type="spellEnd"/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. Blendungsbegrenzung für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21 optional erhältlich.</w:t>
      </w:r>
    </w:p>
    <w:p w14:paraId="37536CFD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 und UV-beständigem Polycarbonat.</w:t>
      </w:r>
    </w:p>
    <w:p w14:paraId="1688FFE7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2080DAC2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</w:t>
      </w:r>
      <w:proofErr w:type="spellStart"/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Lighting</w:t>
      </w:r>
      <w:proofErr w:type="spellEnd"/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-Systeme möglich.</w:t>
      </w:r>
    </w:p>
    <w:p w14:paraId="0A550930" w14:textId="13F92F3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tiefstrahlend.</w:t>
      </w:r>
    </w:p>
    <w:p w14:paraId="7B4E3F90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Besonders geeignet für hohe Installationen.</w:t>
      </w:r>
    </w:p>
    <w:p w14:paraId="03E9824F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038C214" w14:textId="0F23F762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 w:rsidR="00427995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Lichtbandsystem.</w:t>
      </w:r>
    </w:p>
    <w:p w14:paraId="0C7A47A5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4A1B3844" w14:textId="77777777" w:rsidR="00760B4A" w:rsidRPr="00760B4A" w:rsidRDefault="00760B4A" w:rsidP="00760B4A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Silikon- und halogenfrei.</w:t>
      </w:r>
    </w:p>
    <w:p w14:paraId="1E15DC96" w14:textId="5D9881E8" w:rsidR="007F74FA" w:rsidRPr="00760B4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4"/>
          <w:szCs w:val="14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FDF698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4CF1F2B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4.000 |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00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18F9D4E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</w:t>
      </w:r>
      <w:r w:rsidR="00BD1DF1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7766BFF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8.889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1E20D86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300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FFC8A5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15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4CBF0D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6 W</w:t>
      </w:r>
    </w:p>
    <w:p w14:paraId="3C3FF3FB" w14:textId="4E81ED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183D7D6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64181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| DALI</w:t>
      </w:r>
    </w:p>
    <w:p w14:paraId="3592F042" w14:textId="77777777" w:rsidR="000F1154" w:rsidRDefault="000F115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1F23A58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673BB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6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EB6DE7">
        <w:rPr>
          <w:rFonts w:ascii="Microsoft YaHei UI Light" w:eastAsia="Microsoft YaHei UI Light" w:hAnsi="Microsoft YaHei UI Light" w:cs="Arial"/>
          <w:sz w:val="18"/>
          <w:szCs w:val="18"/>
        </w:rPr>
        <w:t>und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20BDB8D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Stecker | </w:t>
      </w:r>
      <w:r w:rsidR="004C5B0A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57FBF8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A41539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CCDDDF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220 – 375 V AC/DC</w:t>
      </w:r>
      <w:r w:rsidR="0002364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1186BB6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30111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x 67 x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47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56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FE55E9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9FFCC9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3,0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6FE413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4492D27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47F7F0C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9A0939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4A12862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3E1A3D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33BB79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B7A3D">
        <w:rPr>
          <w:rFonts w:ascii="Microsoft YaHei UI Light" w:eastAsia="Microsoft YaHei UI Light" w:hAnsi="Microsoft YaHei UI Light" w:cs="Arial"/>
          <w:sz w:val="18"/>
          <w:szCs w:val="18"/>
        </w:rPr>
        <w:tab/>
        <w:t>Klar</w:t>
      </w:r>
    </w:p>
    <w:p w14:paraId="20938FE5" w14:textId="49C259A7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Aluminium &amp; PC</w:t>
      </w:r>
    </w:p>
    <w:p w14:paraId="3736291A" w14:textId="524530B3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ENEC | D</w:t>
      </w:r>
    </w:p>
    <w:p w14:paraId="436A11ED" w14:textId="790CCF05" w:rsidR="00086204" w:rsidRPr="00086204" w:rsidRDefault="0008620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70CE6ABB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ClickLUX </w:t>
      </w:r>
      <w:r w:rsidR="0021473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ROCKET</w:t>
      </w: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9A6E1F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22095750074</w:t>
      </w:r>
    </w:p>
    <w:p w14:paraId="18BD7C7E" w14:textId="385DA03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6CD48A1" w14:textId="0B39BFCA" w:rsidR="00A740FC" w:rsidRDefault="00A740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 | Aluminium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721000110075</w:t>
      </w:r>
    </w:p>
    <w:p w14:paraId="5B1DE5DB" w14:textId="610DA20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</w:t>
      </w:r>
      <w:r w:rsid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PVC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21021110139</w:t>
      </w:r>
    </w:p>
    <w:p w14:paraId="32DC5A80" w14:textId="77777777" w:rsidR="00F646CE" w:rsidRDefault="00F646CE" w:rsidP="00F646CE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Leermodul 1 m mit Sensor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 xml:space="preserve"> | PVC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721022010142</w:t>
      </w:r>
    </w:p>
    <w:p w14:paraId="4E07F7B0" w14:textId="412EE340" w:rsidR="00A740FC" w:rsidRDefault="00A740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2 m | Aluminium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722000110159</w:t>
      </w:r>
    </w:p>
    <w:p w14:paraId="10B67B39" w14:textId="68BF4225" w:rsidR="0021473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Leermodul 2 m</w:t>
      </w:r>
      <w:r w:rsid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PVC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</w:t>
      </w:r>
      <w:r w:rsidR="00264181">
        <w:rPr>
          <w:rFonts w:ascii="Microsoft YaHei UI Light" w:eastAsia="Microsoft YaHei UI Light" w:hAnsi="Microsoft YaHei UI Light" w:cs="Arial"/>
          <w:bCs/>
          <w:sz w:val="18"/>
          <w:szCs w:val="18"/>
        </w:rPr>
        <w:t>2021110146</w:t>
      </w:r>
    </w:p>
    <w:p w14:paraId="55ACE108" w14:textId="39C7ADB0" w:rsidR="0021473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Anschlussset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724785020020</w:t>
      </w:r>
    </w:p>
    <w:p w14:paraId="6B813B88" w14:textId="7A1901A5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Kettenabhänger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24784040022</w:t>
      </w:r>
    </w:p>
    <w:p w14:paraId="1B433958" w14:textId="726CA4EC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2 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724786020029</w:t>
      </w:r>
    </w:p>
    <w:p w14:paraId="6C3BC43A" w14:textId="4AA20501" w:rsidR="00AD668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5 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724786050030</w:t>
      </w:r>
    </w:p>
    <w:sectPr w:rsidR="00AD668A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3643"/>
    <w:rsid w:val="000277CD"/>
    <w:rsid w:val="00086204"/>
    <w:rsid w:val="000F1154"/>
    <w:rsid w:val="0021473A"/>
    <w:rsid w:val="00264181"/>
    <w:rsid w:val="00284D7C"/>
    <w:rsid w:val="00287D96"/>
    <w:rsid w:val="002D6A05"/>
    <w:rsid w:val="003E1A3D"/>
    <w:rsid w:val="00427995"/>
    <w:rsid w:val="00440718"/>
    <w:rsid w:val="004C5B0A"/>
    <w:rsid w:val="00760B4A"/>
    <w:rsid w:val="007F74FA"/>
    <w:rsid w:val="00802699"/>
    <w:rsid w:val="00830111"/>
    <w:rsid w:val="009A6E1F"/>
    <w:rsid w:val="00A41539"/>
    <w:rsid w:val="00A740FC"/>
    <w:rsid w:val="00AD668A"/>
    <w:rsid w:val="00B163BE"/>
    <w:rsid w:val="00B426F9"/>
    <w:rsid w:val="00B744DA"/>
    <w:rsid w:val="00BD1DF1"/>
    <w:rsid w:val="00CE0447"/>
    <w:rsid w:val="00DB7A3D"/>
    <w:rsid w:val="00DF6059"/>
    <w:rsid w:val="00E36CD8"/>
    <w:rsid w:val="00EB6DE7"/>
    <w:rsid w:val="00F646CE"/>
    <w:rsid w:val="00FE458C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25</cp:revision>
  <dcterms:created xsi:type="dcterms:W3CDTF">2020-05-29T06:52:00Z</dcterms:created>
  <dcterms:modified xsi:type="dcterms:W3CDTF">2021-02-02T07:59:00Z</dcterms:modified>
</cp:coreProperties>
</file>