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22800F6B" w:rsidR="00287D96" w:rsidRPr="009E264C" w:rsidRDefault="00E61BEB" w:rsidP="009E264C">
      <w:pPr>
        <w:jc w:val="center"/>
        <w:rPr>
          <w:rFonts w:ascii="Microsoft YaHei UI Light" w:eastAsia="Microsoft YaHei UI Light" w:hAnsi="Microsoft YaHei UI Light"/>
          <w:b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ClickLUX </w:t>
      </w:r>
      <w:r w:rsidR="00F340AB">
        <w:rPr>
          <w:rFonts w:ascii="Microsoft YaHei UI Light" w:eastAsia="Microsoft YaHei UI Light" w:hAnsi="Microsoft YaHei UI Light"/>
          <w:b/>
          <w:u w:val="single"/>
        </w:rPr>
        <w:t>EASY</w:t>
      </w:r>
      <w:r w:rsidR="00287D96"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A60170">
        <w:rPr>
          <w:rFonts w:ascii="Microsoft YaHei UI Light" w:eastAsia="Microsoft YaHei UI Light" w:hAnsi="Microsoft YaHei UI Light"/>
          <w:b/>
        </w:rPr>
        <w:t>5</w:t>
      </w:r>
      <w:r>
        <w:rPr>
          <w:rFonts w:ascii="Microsoft YaHei UI Light" w:eastAsia="Microsoft YaHei UI Light" w:hAnsi="Microsoft YaHei UI Light"/>
          <w:b/>
        </w:rPr>
        <w:t>000</w:t>
      </w:r>
    </w:p>
    <w:p w14:paraId="2445432F" w14:textId="3C3FA7C9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LED-</w:t>
      </w:r>
      <w:r w:rsidR="00E61BEB">
        <w:rPr>
          <w:rFonts w:ascii="Microsoft YaHei UI Light" w:eastAsia="Microsoft YaHei UI Light" w:hAnsi="Microsoft YaHei UI Light"/>
          <w:b/>
          <w:sz w:val="18"/>
          <w:szCs w:val="18"/>
        </w:rPr>
        <w:t>Lichtbandsystem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C406B2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E61BEB">
        <w:rPr>
          <w:rFonts w:ascii="Microsoft YaHei UI Light" w:eastAsia="Microsoft YaHei UI Light" w:hAnsi="Microsoft YaHei UI Light"/>
          <w:b/>
          <w:sz w:val="18"/>
          <w:szCs w:val="18"/>
        </w:rPr>
        <w:t>8.600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</w:t>
      </w:r>
      <w:r w:rsidR="00E61BEB">
        <w:rPr>
          <w:rFonts w:ascii="Microsoft YaHei UI Light" w:eastAsia="Microsoft YaHei UI Light" w:hAnsi="Microsoft YaHei UI Light"/>
          <w:b/>
          <w:sz w:val="18"/>
          <w:szCs w:val="18"/>
        </w:rPr>
        <w:t>58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5D0FF0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 | D</w:t>
      </w:r>
      <w:r w:rsidR="00E61BEB">
        <w:rPr>
          <w:rFonts w:ascii="Microsoft YaHei UI Light" w:eastAsia="Microsoft YaHei UI Light" w:hAnsi="Microsoft YaHei UI Light"/>
          <w:b/>
          <w:sz w:val="18"/>
          <w:szCs w:val="18"/>
        </w:rPr>
        <w:t>IP-Schalter</w:t>
      </w:r>
    </w:p>
    <w:p w14:paraId="1593E2CB" w14:textId="42EDDB34" w:rsidR="00D97D71" w:rsidRPr="00576E83" w:rsidRDefault="00D97D71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Universell einsetzbares LED-Lichtbandsystem</w:t>
      </w:r>
      <w:r w:rsidR="003F6B92"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mit D</w:t>
      </w:r>
      <w:r w:rsidR="00D05D04" w:rsidRPr="00576E83">
        <w:rPr>
          <w:rFonts w:ascii="Microsoft YaHei UI Light" w:eastAsia="Microsoft YaHei UI Light" w:hAnsi="Microsoft YaHei UI Light" w:cs="Arial"/>
          <w:sz w:val="18"/>
          <w:szCs w:val="18"/>
        </w:rPr>
        <w:t>u</w:t>
      </w:r>
      <w:r w:rsidR="003F6B92" w:rsidRPr="00576E83">
        <w:rPr>
          <w:rFonts w:ascii="Microsoft YaHei UI Light" w:eastAsia="Microsoft YaHei UI Light" w:hAnsi="Microsoft YaHei UI Light" w:cs="Arial"/>
          <w:sz w:val="18"/>
          <w:szCs w:val="18"/>
        </w:rPr>
        <w:t>rchgangsverdrahtung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Innenbereich.</w:t>
      </w:r>
    </w:p>
    <w:p w14:paraId="184788C3" w14:textId="7EDBA1CF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Einfache, schnelle Montage dank</w:t>
      </w:r>
      <w:r w:rsidR="00D97D71"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mühelose</w:t>
      </w:r>
      <w:r w:rsidR="00D817AF">
        <w:rPr>
          <w:rFonts w:ascii="Microsoft YaHei UI Light" w:eastAsia="Microsoft YaHei UI Light" w:hAnsi="Microsoft YaHei UI Light" w:cs="Arial"/>
          <w:sz w:val="18"/>
          <w:szCs w:val="18"/>
        </w:rPr>
        <w:t>m</w:t>
      </w:r>
      <w:r w:rsidR="00D97D71"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D817AF">
        <w:rPr>
          <w:rFonts w:ascii="Microsoft YaHei UI Light" w:eastAsia="Microsoft YaHei UI Light" w:hAnsi="Microsoft YaHei UI Light" w:cs="Arial"/>
          <w:sz w:val="18"/>
          <w:szCs w:val="18"/>
        </w:rPr>
        <w:t>Z</w:t>
      </w:r>
      <w:r w:rsidR="00D97D71" w:rsidRPr="00576E83">
        <w:rPr>
          <w:rFonts w:ascii="Microsoft YaHei UI Light" w:eastAsia="Microsoft YaHei UI Light" w:hAnsi="Microsoft YaHei UI Light" w:cs="Arial"/>
          <w:sz w:val="18"/>
          <w:szCs w:val="18"/>
        </w:rPr>
        <w:t>usammenstecken durch vormontierten Stecker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0B566361" w14:textId="09C10FF7" w:rsidR="007B6644" w:rsidRPr="00576E83" w:rsidRDefault="00290DBB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Kettenabhänger</w:t>
      </w:r>
      <w:r w:rsidR="00D97D71"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die Abhängung von der Decke liegen bei.</w:t>
      </w:r>
    </w:p>
    <w:p w14:paraId="69F2F551" w14:textId="53A8FF26" w:rsidR="003F6B92" w:rsidRPr="00576E83" w:rsidRDefault="003F6B92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1551261B" w14:textId="310F4FBF" w:rsidR="003F6B92" w:rsidRPr="00576E83" w:rsidRDefault="003F6B92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 durch diffuse Polycarbonat-Abdeckung.</w:t>
      </w:r>
    </w:p>
    <w:p w14:paraId="4D131C4E" w14:textId="339BCCA4" w:rsidR="003F6B92" w:rsidRPr="00576E83" w:rsidRDefault="003F6B92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B0680DF" w14:textId="70417547" w:rsidR="003F6B92" w:rsidRPr="00576E83" w:rsidRDefault="003F6B92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Einspeisung erfolgt mit dem </w:t>
      </w:r>
      <w:r w:rsidR="00F340AB">
        <w:rPr>
          <w:rFonts w:ascii="Microsoft YaHei UI Light" w:eastAsia="Microsoft YaHei UI Light" w:hAnsi="Microsoft YaHei UI Light" w:cs="Arial"/>
          <w:sz w:val="18"/>
          <w:szCs w:val="18"/>
        </w:rPr>
        <w:t>ClickLUX EASY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Anschlussmodul.</w:t>
      </w:r>
    </w:p>
    <w:p w14:paraId="09A8EE9E" w14:textId="4ADB8D31" w:rsidR="003F6B92" w:rsidRPr="00576E83" w:rsidRDefault="003F6B92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Transparente Endkappen</w:t>
      </w:r>
      <w:r w:rsidR="00D817AF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sorgen für ein unterbrechungsfreies Lichtbild.</w:t>
      </w:r>
    </w:p>
    <w:p w14:paraId="6547CACC" w14:textId="1906E83F" w:rsidR="00D05D04" w:rsidRPr="00576E83" w:rsidRDefault="00D05D0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Kabeleinführung von der Seite oder von oben möglich.</w:t>
      </w:r>
    </w:p>
    <w:p w14:paraId="390866AB" w14:textId="595803DD" w:rsidR="00D05D04" w:rsidRPr="00576E83" w:rsidRDefault="00D05D0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Schlanke, platzsparende Bauweise.</w:t>
      </w:r>
    </w:p>
    <w:p w14:paraId="0C2F3F1B" w14:textId="77777777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0B94B180" w14:textId="7526AB20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Hohe Effizienz von 1</w:t>
      </w:r>
      <w:r w:rsidR="003F6B92" w:rsidRPr="00576E83">
        <w:rPr>
          <w:rFonts w:ascii="Microsoft YaHei UI Light" w:eastAsia="Microsoft YaHei UI Light" w:hAnsi="Microsoft YaHei UI Light" w:cs="Arial"/>
          <w:sz w:val="18"/>
          <w:szCs w:val="18"/>
        </w:rPr>
        <w:t>48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D817AF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626A21F0" w14:textId="485A5B79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Die L</w:t>
      </w:r>
      <w:r w:rsidR="003F6B92" w:rsidRPr="00576E83">
        <w:rPr>
          <w:rFonts w:ascii="Microsoft YaHei UI Light" w:eastAsia="Microsoft YaHei UI Light" w:hAnsi="Microsoft YaHei UI Light" w:cs="Arial"/>
          <w:sz w:val="18"/>
          <w:szCs w:val="18"/>
        </w:rPr>
        <w:t>eistung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 kann über einen DIP-Schalter eingestellt werden (</w:t>
      </w:r>
      <w:r w:rsidR="003F6B92" w:rsidRPr="00576E83">
        <w:rPr>
          <w:rFonts w:ascii="Microsoft YaHei UI Light" w:eastAsia="Microsoft YaHei UI Light" w:hAnsi="Microsoft YaHei UI Light" w:cs="Arial"/>
          <w:sz w:val="18"/>
          <w:szCs w:val="18"/>
        </w:rPr>
        <w:t>100 | 50 %</w:t>
      </w:r>
      <w:r w:rsidRP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>).</w:t>
      </w:r>
    </w:p>
    <w:p w14:paraId="4D7417E8" w14:textId="06744CE6" w:rsidR="00BF5691" w:rsidRPr="00576E83" w:rsidRDefault="00BF5691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36B6DA10" w14:textId="5350C541" w:rsidR="00BF5691" w:rsidRPr="00576E83" w:rsidRDefault="00BF5691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Einfacher Austausch eines Leuchtenmoduls bei Bedarf.</w:t>
      </w:r>
    </w:p>
    <w:p w14:paraId="26995079" w14:textId="2205BE86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breitstrahlend.</w:t>
      </w:r>
    </w:p>
    <w:p w14:paraId="3A1C0571" w14:textId="77777777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5D4EF533" w14:textId="77777777" w:rsidR="00290DBB" w:rsidRPr="00576E83" w:rsidRDefault="00290DBB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einem herkömmlichen Lichtbandsystem.</w:t>
      </w:r>
    </w:p>
    <w:p w14:paraId="4587A5F0" w14:textId="770FE3CA" w:rsidR="007B6644" w:rsidRPr="00576E83" w:rsidRDefault="007B6644" w:rsidP="00576E83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IFS-/BRC-zertifizierten Bereichen.</w:t>
      </w:r>
    </w:p>
    <w:p w14:paraId="2DAD93F0" w14:textId="77777777" w:rsidR="00AD0EF4" w:rsidRDefault="00AD0EF4" w:rsidP="00AD0EF4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AD0EF4">
        <w:rPr>
          <w:rFonts w:ascii="Microsoft YaHei UI Light" w:eastAsia="Microsoft YaHei UI Light" w:hAnsi="Microsoft YaHei UI Light" w:cs="Arial"/>
          <w:sz w:val="18"/>
          <w:szCs w:val="18"/>
        </w:rPr>
        <w:t>Weiteres Montagezubehör optional erhältlich</w:t>
      </w:r>
      <w:r w:rsidRPr="0076224A">
        <w:rPr>
          <w:rFonts w:ascii="Microsoft YaHei UI Light" w:eastAsia="Microsoft YaHei UI Light" w:hAnsi="Microsoft YaHei UI Light" w:cs="Arial"/>
          <w:color w:val="FF0000"/>
          <w:sz w:val="18"/>
          <w:szCs w:val="18"/>
        </w:rPr>
        <w:t>.</w:t>
      </w:r>
    </w:p>
    <w:p w14:paraId="5701A877" w14:textId="75A8AF93" w:rsidR="00D817AF" w:rsidRDefault="00D817A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38B4A6A" w14:textId="77777777" w:rsidR="00D817AF" w:rsidRPr="00760B4A" w:rsidRDefault="00D817A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4"/>
          <w:szCs w:val="14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12F1495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74B5880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r. </w:t>
      </w:r>
      <w:r w:rsidR="00A6017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.000 K</w:t>
      </w:r>
    </w:p>
    <w:p w14:paraId="42BC57AA" w14:textId="2D61C6D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 w:rsidR="00AD0EF4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0BCA2E0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&gt;8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6C19CC91" w14:textId="03198EE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sz w:val="18"/>
          <w:szCs w:val="18"/>
        </w:rPr>
        <w:t>2.334 cd</w:t>
      </w:r>
    </w:p>
    <w:p w14:paraId="77F3AAD2" w14:textId="7E024CA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>:</w:t>
      </w:r>
      <w:r w:rsidR="00D817AF">
        <w:rPr>
          <w:rFonts w:ascii="Microsoft YaHei UI Light" w:eastAsia="Microsoft YaHei UI Light" w:hAnsi="Microsoft YaHei UI Light" w:cs="Arial"/>
          <w:sz w:val="18"/>
          <w:szCs w:val="18"/>
        </w:rPr>
        <w:t xml:space="preserve"> 288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9522B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148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0F58F08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58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038992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8.6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035B5418" w14:textId="388F822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DIP-Schalter</w:t>
      </w:r>
    </w:p>
    <w:p w14:paraId="0E3F25B8" w14:textId="4D054D4E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F738280" w14:textId="2793098B" w:rsidR="00F76A12" w:rsidRDefault="00F76A1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EE1CF25" w14:textId="77777777" w:rsidR="00AD0EF4" w:rsidRDefault="00AD0EF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06793A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3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x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,5 mm²</w:t>
      </w:r>
    </w:p>
    <w:p w14:paraId="73FF17BC" w14:textId="1B370FB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s: </w:t>
      </w:r>
      <w:r w:rsidR="00AD0EF4">
        <w:rPr>
          <w:rFonts w:ascii="Microsoft YaHei UI Light" w:eastAsia="Microsoft YaHei UI Light" w:hAnsi="Microsoft YaHei UI Light" w:cs="Arial"/>
          <w:sz w:val="18"/>
          <w:szCs w:val="18"/>
        </w:rPr>
        <w:t>Anschlussmodul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 xml:space="preserve"> | max. 3 x 2,5 mm²</w:t>
      </w:r>
    </w:p>
    <w:p w14:paraId="2C7EE965" w14:textId="79BCA7E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&gt;0,9</w:t>
      </w:r>
      <w:r w:rsidR="003F3A3B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605D637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n: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&gt;500.000</w:t>
      </w:r>
    </w:p>
    <w:p w14:paraId="639F708E" w14:textId="1B69A43A" w:rsidR="00B744DA" w:rsidRDefault="008928A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057BF1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157F66F2" w:rsidR="00802699" w:rsidRPr="00802699" w:rsidRDefault="00576E8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02A1873C" w:rsidR="00B744DA" w:rsidRPr="00AC163B" w:rsidRDefault="00576E83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D0FF0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500 x 4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5 x 63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DAAC8C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>1,</w:t>
      </w:r>
      <w:r w:rsidR="00C17FEF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E61BEB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13F613F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11E017D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2947E5">
        <w:rPr>
          <w:rFonts w:ascii="Microsoft YaHei UI Light" w:eastAsia="Microsoft YaHei UI Light" w:hAnsi="Microsoft YaHei UI Light" w:cs="Arial"/>
          <w:sz w:val="18"/>
          <w:szCs w:val="18"/>
        </w:rPr>
        <w:t>6</w:t>
      </w:r>
    </w:p>
    <w:p w14:paraId="59409DF9" w14:textId="5796401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</w:t>
      </w:r>
      <w:r w:rsidR="002947E5">
        <w:rPr>
          <w:rFonts w:ascii="Microsoft YaHei UI Light" w:eastAsia="Microsoft YaHei UI Light" w:hAnsi="Microsoft YaHei UI Light" w:cs="Arial"/>
          <w:sz w:val="18"/>
          <w:szCs w:val="18"/>
        </w:rPr>
        <w:t>40</w:t>
      </w:r>
    </w:p>
    <w:p w14:paraId="54D37B95" w14:textId="1FF4E1F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8D7A58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&gt;50.000 h [L80, B10]</w:t>
      </w:r>
    </w:p>
    <w:p w14:paraId="186A472C" w14:textId="6D87261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108B0E1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-30 bis +60</w:t>
      </w:r>
      <w:r w:rsidR="00937F7C">
        <w:rPr>
          <w:rFonts w:ascii="Microsoft YaHei UI Light" w:eastAsia="Microsoft YaHei UI Light" w:hAnsi="Microsoft YaHei UI Light" w:cs="Arial"/>
          <w:sz w:val="18"/>
          <w:szCs w:val="18"/>
        </w:rPr>
        <w:t xml:space="preserve"> 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5F01AF3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Diffus</w:t>
      </w:r>
    </w:p>
    <w:p w14:paraId="5EAC4372" w14:textId="394C85EE" w:rsidR="00576E83" w:rsidRPr="00802699" w:rsidRDefault="00576E8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(Abdeckung): PC</w:t>
      </w:r>
    </w:p>
    <w:p w14:paraId="20938FE5" w14:textId="3BC50D51" w:rsidR="007F74FA" w:rsidRDefault="00576E8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(Gehäuse): A</w:t>
      </w:r>
      <w:r w:rsidR="003C19DA">
        <w:rPr>
          <w:rFonts w:ascii="Microsoft YaHei UI Light" w:eastAsia="Microsoft YaHei UI Light" w:hAnsi="Microsoft YaHei UI Light" w:cs="Arial"/>
          <w:sz w:val="18"/>
          <w:szCs w:val="18"/>
        </w:rPr>
        <w:t>luminium</w:t>
      </w:r>
    </w:p>
    <w:p w14:paraId="3736291A" w14:textId="6158B010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D</w:t>
      </w:r>
    </w:p>
    <w:p w14:paraId="10180C49" w14:textId="197D5F17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576E83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576E83" w:rsidRPr="005C2F52">
        <w:rPr>
          <w:rFonts w:ascii="Microsoft YaHei UI Light" w:eastAsia="Microsoft YaHei UI Light" w:hAnsi="Microsoft YaHei UI Light" w:cs="Arial"/>
          <w:b/>
          <w:sz w:val="18"/>
          <w:szCs w:val="18"/>
        </w:rPr>
        <w:t>l</w:t>
      </w:r>
      <w:r w:rsidRPr="005C2F52">
        <w:rPr>
          <w:rFonts w:ascii="Microsoft YaHei UI Light" w:eastAsia="Microsoft YaHei UI Light" w:hAnsi="Microsoft YaHei UI Light" w:cs="Arial"/>
          <w:b/>
          <w:sz w:val="18"/>
          <w:szCs w:val="18"/>
        </w:rPr>
        <w:t>icht</w:t>
      </w:r>
      <w:r w:rsidRPr="00576E83">
        <w:rPr>
          <w:rFonts w:ascii="Microsoft YaHei UI Light" w:eastAsia="Microsoft YaHei UI Light" w:hAnsi="Microsoft YaHei UI Light" w:cs="Arial"/>
          <w:sz w:val="18"/>
          <w:szCs w:val="18"/>
        </w:rPr>
        <w:t>line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3BC80D4D" w14:textId="6062BCDA" w:rsidR="007548CF" w:rsidRDefault="002947E5" w:rsidP="007548C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F340AB">
        <w:rPr>
          <w:rFonts w:ascii="Microsoft YaHei UI Light" w:eastAsia="Microsoft YaHei UI Light" w:hAnsi="Microsoft YaHei UI Light" w:cs="Arial"/>
          <w:sz w:val="18"/>
          <w:szCs w:val="18"/>
        </w:rPr>
        <w:t xml:space="preserve">ClickLUX </w:t>
      </w:r>
      <w:r w:rsidR="00F340AB" w:rsidRPr="00F340AB">
        <w:rPr>
          <w:rFonts w:ascii="Microsoft YaHei UI Light" w:eastAsia="Microsoft YaHei UI Light" w:hAnsi="Microsoft YaHei UI Light" w:cs="Arial"/>
          <w:sz w:val="18"/>
          <w:szCs w:val="18"/>
        </w:rPr>
        <w:t>EASY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A60170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000</w:t>
      </w:r>
      <w:r w:rsid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A60170" w:rsidRPr="00A60170">
        <w:rPr>
          <w:rFonts w:ascii="Microsoft YaHei UI Light" w:eastAsia="Microsoft YaHei UI Light" w:hAnsi="Microsoft YaHei UI Light" w:cs="Arial"/>
          <w:bCs/>
          <w:sz w:val="18"/>
          <w:szCs w:val="18"/>
        </w:rPr>
        <w:t>711550600169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C3BC43A" w14:textId="2BE39803" w:rsidR="00AD668A" w:rsidRDefault="00F340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ClickLUX</w:t>
      </w:r>
      <w:r>
        <w:rPr>
          <w:rFonts w:ascii="Microsoft YaHei UI Light" w:eastAsia="Microsoft YaHei UI Light" w:hAnsi="Microsoft YaHei UI Light" w:cs="Arial" w:hint="eastAsia"/>
          <w:b/>
          <w:bCs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EASY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Anschlussset</w:t>
      </w:r>
      <w:r w:rsid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>714785000042</w:t>
      </w:r>
    </w:p>
    <w:p w14:paraId="79E8B51D" w14:textId="554B6276" w:rsidR="00C81175" w:rsidRDefault="00F340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ClickLUX</w:t>
      </w:r>
      <w:r>
        <w:rPr>
          <w:rFonts w:ascii="Microsoft YaHei UI Light" w:eastAsia="Microsoft YaHei UI Light" w:hAnsi="Microsoft YaHei UI Light" w:cs="Arial" w:hint="eastAsia"/>
          <w:b/>
          <w:bCs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>EASY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Leermodul</w:t>
      </w:r>
      <w:r w:rsid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>711500110170</w:t>
      </w:r>
    </w:p>
    <w:p w14:paraId="22379A80" w14:textId="0C8622FA" w:rsidR="00C81175" w:rsidRDefault="00F340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ClickLUX</w:t>
      </w:r>
      <w:r>
        <w:rPr>
          <w:rFonts w:ascii="Microsoft YaHei UI Light" w:eastAsia="Microsoft YaHei UI Light" w:hAnsi="Microsoft YaHei UI Light" w:cs="Arial" w:hint="eastAsia"/>
          <w:b/>
          <w:bCs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 xml:space="preserve">EASY 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>Verbindungsmodul</w:t>
      </w:r>
      <w:r w:rsid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>714785010047</w:t>
      </w:r>
    </w:p>
    <w:p w14:paraId="086E6731" w14:textId="3F8A7B62" w:rsidR="005276D5" w:rsidRDefault="00F340A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 w:hint="eastAsia"/>
          <w:sz w:val="18"/>
          <w:szCs w:val="18"/>
        </w:rPr>
        <w:t>ClickLUX</w:t>
      </w:r>
      <w:r>
        <w:rPr>
          <w:rFonts w:ascii="Microsoft YaHei UI Light" w:eastAsia="Microsoft YaHei UI Light" w:hAnsi="Microsoft YaHei UI Light" w:cs="Arial" w:hint="eastAsia"/>
          <w:b/>
          <w:bCs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 w:hint="eastAsia"/>
          <w:bCs/>
          <w:sz w:val="18"/>
          <w:szCs w:val="18"/>
        </w:rPr>
        <w:t xml:space="preserve">EASY 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</w:t>
      </w:r>
      <w:r w:rsidR="00576E83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2947E5">
        <w:rPr>
          <w:rFonts w:ascii="Microsoft YaHei UI Light" w:eastAsia="Microsoft YaHei UI Light" w:hAnsi="Microsoft YaHei UI Light" w:cs="Arial"/>
          <w:bCs/>
          <w:sz w:val="18"/>
          <w:szCs w:val="18"/>
        </w:rPr>
        <w:t>714784000014</w:t>
      </w:r>
    </w:p>
    <w:p w14:paraId="23EB3394" w14:textId="6298E0EF" w:rsidR="00C17FEF" w:rsidRDefault="00C17FEF" w:rsidP="00C17FE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C17FEF"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2 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C17FEF">
        <w:rPr>
          <w:rFonts w:ascii="Microsoft YaHei UI Light" w:eastAsia="Microsoft YaHei UI Light" w:hAnsi="Microsoft YaHei UI Light" w:cs="Arial"/>
          <w:bCs/>
          <w:sz w:val="18"/>
          <w:szCs w:val="18"/>
        </w:rPr>
        <w:t>724786020029</w:t>
      </w:r>
    </w:p>
    <w:p w14:paraId="2E77DDFB" w14:textId="6B296509" w:rsidR="00C17FEF" w:rsidRPr="00AD668A" w:rsidRDefault="00C17FEF" w:rsidP="00C17FE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C17F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Seilabhängung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C17F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m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C17FEF">
        <w:rPr>
          <w:rFonts w:ascii="Microsoft YaHei UI Light" w:eastAsia="Microsoft YaHei UI Light" w:hAnsi="Microsoft YaHei UI Light" w:cs="Arial"/>
          <w:bCs/>
          <w:sz w:val="18"/>
          <w:szCs w:val="18"/>
        </w:rPr>
        <w:t>724786050030</w:t>
      </w:r>
    </w:p>
    <w:sectPr w:rsidR="00C17FEF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57BF1"/>
    <w:rsid w:val="00162A18"/>
    <w:rsid w:val="0021473A"/>
    <w:rsid w:val="0023091B"/>
    <w:rsid w:val="00284D7C"/>
    <w:rsid w:val="00287D96"/>
    <w:rsid w:val="00290DBB"/>
    <w:rsid w:val="002947E5"/>
    <w:rsid w:val="002E65EE"/>
    <w:rsid w:val="003824BD"/>
    <w:rsid w:val="00392E10"/>
    <w:rsid w:val="003C19DA"/>
    <w:rsid w:val="003F3A3B"/>
    <w:rsid w:val="003F6B92"/>
    <w:rsid w:val="00467400"/>
    <w:rsid w:val="004E7A11"/>
    <w:rsid w:val="005169BA"/>
    <w:rsid w:val="005276D5"/>
    <w:rsid w:val="00561F5A"/>
    <w:rsid w:val="00566390"/>
    <w:rsid w:val="00576E83"/>
    <w:rsid w:val="005C2F52"/>
    <w:rsid w:val="005D0FF0"/>
    <w:rsid w:val="0070744F"/>
    <w:rsid w:val="007548CF"/>
    <w:rsid w:val="00760B4A"/>
    <w:rsid w:val="007B6644"/>
    <w:rsid w:val="007C7847"/>
    <w:rsid w:val="007E3754"/>
    <w:rsid w:val="007F2180"/>
    <w:rsid w:val="007F74FA"/>
    <w:rsid w:val="00802699"/>
    <w:rsid w:val="008168ED"/>
    <w:rsid w:val="0083263B"/>
    <w:rsid w:val="008928A0"/>
    <w:rsid w:val="00894D1F"/>
    <w:rsid w:val="00937F7C"/>
    <w:rsid w:val="009A63C6"/>
    <w:rsid w:val="009A6E1F"/>
    <w:rsid w:val="009E264C"/>
    <w:rsid w:val="00A60170"/>
    <w:rsid w:val="00A82200"/>
    <w:rsid w:val="00AC163B"/>
    <w:rsid w:val="00AD0EF4"/>
    <w:rsid w:val="00AD668A"/>
    <w:rsid w:val="00B461C5"/>
    <w:rsid w:val="00B52799"/>
    <w:rsid w:val="00B744DA"/>
    <w:rsid w:val="00BF5691"/>
    <w:rsid w:val="00C17FEF"/>
    <w:rsid w:val="00C32656"/>
    <w:rsid w:val="00C406B2"/>
    <w:rsid w:val="00C81175"/>
    <w:rsid w:val="00CD7631"/>
    <w:rsid w:val="00CE0447"/>
    <w:rsid w:val="00D05D04"/>
    <w:rsid w:val="00D40689"/>
    <w:rsid w:val="00D817AF"/>
    <w:rsid w:val="00D97D71"/>
    <w:rsid w:val="00DC12F0"/>
    <w:rsid w:val="00E61BEB"/>
    <w:rsid w:val="00EF096F"/>
    <w:rsid w:val="00F340AB"/>
    <w:rsid w:val="00F76A1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2</cp:revision>
  <cp:lastPrinted>2021-11-15T07:15:00Z</cp:lastPrinted>
  <dcterms:created xsi:type="dcterms:W3CDTF">2021-12-03T12:08:00Z</dcterms:created>
  <dcterms:modified xsi:type="dcterms:W3CDTF">2021-12-03T12:08:00Z</dcterms:modified>
</cp:coreProperties>
</file>