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2B71A" w14:textId="7515E9BF" w:rsidR="00287D96" w:rsidRPr="00802699" w:rsidRDefault="00287D96" w:rsidP="00287D96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r w:rsidRPr="00802699">
        <w:rPr>
          <w:rFonts w:ascii="Microsoft YaHei UI Light" w:eastAsia="Microsoft YaHei UI Light" w:hAnsi="Microsoft YaHei UI Light"/>
          <w:b/>
          <w:u w:val="single"/>
        </w:rPr>
        <w:t>ClickLUX 2.0</w:t>
      </w:r>
      <w:r w:rsidRPr="00802699">
        <w:rPr>
          <w:rFonts w:ascii="Microsoft YaHei UI Light" w:eastAsia="Microsoft YaHei UI Light" w:hAnsi="Microsoft YaHei UI Light"/>
          <w:b/>
          <w:u w:val="single"/>
        </w:rPr>
        <w:br/>
      </w:r>
      <w:r w:rsidR="008136D1">
        <w:rPr>
          <w:rFonts w:ascii="Microsoft YaHei UI Light" w:eastAsia="Microsoft YaHei UI Light" w:hAnsi="Microsoft YaHei UI Light"/>
          <w:b/>
        </w:rPr>
        <w:t>4</w:t>
      </w:r>
      <w:r w:rsidR="00B52FB2">
        <w:rPr>
          <w:rFonts w:ascii="Microsoft YaHei UI Light" w:eastAsia="Microsoft YaHei UI Light" w:hAnsi="Microsoft YaHei UI Light"/>
          <w:b/>
        </w:rPr>
        <w:t>000-</w:t>
      </w:r>
      <w:r w:rsidR="00F51A2B">
        <w:rPr>
          <w:rFonts w:ascii="Microsoft YaHei UI Light" w:eastAsia="Microsoft YaHei UI Light" w:hAnsi="Microsoft YaHei UI Light"/>
          <w:b/>
        </w:rPr>
        <w:t>3</w:t>
      </w:r>
      <w:r w:rsidRPr="00434E8C">
        <w:rPr>
          <w:rFonts w:ascii="Microsoft YaHei UI Light" w:eastAsia="Microsoft YaHei UI Light" w:hAnsi="Microsoft YaHei UI Light"/>
          <w:b/>
        </w:rPr>
        <w:t>0</w:t>
      </w:r>
      <w:r w:rsidR="004531AD">
        <w:rPr>
          <w:rFonts w:ascii="Microsoft YaHei UI Light" w:eastAsia="Microsoft YaHei UI Light" w:hAnsi="Microsoft YaHei UI Light"/>
          <w:b/>
        </w:rPr>
        <w:t xml:space="preserve"> DALI</w:t>
      </w:r>
    </w:p>
    <w:p w14:paraId="2445432F" w14:textId="26722670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LED-Lichtbandsystem | </w:t>
      </w:r>
      <w:r w:rsidR="00B52FB2">
        <w:rPr>
          <w:rFonts w:ascii="Microsoft YaHei UI Light" w:eastAsia="Microsoft YaHei UI Light" w:hAnsi="Microsoft YaHei UI Light"/>
          <w:b/>
          <w:sz w:val="18"/>
          <w:szCs w:val="18"/>
        </w:rPr>
        <w:t>8.</w:t>
      </w:r>
      <w:r w:rsidR="00F51A2B">
        <w:rPr>
          <w:rFonts w:ascii="Microsoft YaHei UI Light" w:eastAsia="Microsoft YaHei UI Light" w:hAnsi="Microsoft YaHei UI Light"/>
          <w:b/>
          <w:sz w:val="18"/>
          <w:szCs w:val="18"/>
        </w:rPr>
        <w:t>50</w:t>
      </w:r>
      <w:r w:rsidR="00B52FB2">
        <w:rPr>
          <w:rFonts w:ascii="Microsoft YaHei UI Light" w:eastAsia="Microsoft YaHei UI Light" w:hAnsi="Microsoft YaHei UI Light"/>
          <w:b/>
          <w:sz w:val="18"/>
          <w:szCs w:val="18"/>
        </w:rPr>
        <w:t>0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 lm | 56 W | 1</w:t>
      </w:r>
      <w:r w:rsidR="005C214B">
        <w:rPr>
          <w:rFonts w:ascii="Microsoft YaHei UI Light" w:eastAsia="Microsoft YaHei UI Light" w:hAnsi="Microsoft YaHei UI Light"/>
          <w:b/>
          <w:sz w:val="18"/>
          <w:szCs w:val="18"/>
        </w:rPr>
        <w:t>.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528 mm | </w:t>
      </w:r>
      <w:r w:rsidR="00003B66">
        <w:rPr>
          <w:rFonts w:ascii="Microsoft YaHei UI Light" w:eastAsia="Microsoft YaHei UI Light" w:hAnsi="Microsoft YaHei UI Light"/>
          <w:b/>
          <w:sz w:val="18"/>
          <w:szCs w:val="18"/>
        </w:rPr>
        <w:t>Schiebes</w:t>
      </w:r>
      <w:r w:rsidR="00E12016">
        <w:rPr>
          <w:rFonts w:ascii="Microsoft YaHei UI Light" w:eastAsia="Microsoft YaHei UI Light" w:hAnsi="Microsoft YaHei UI Light"/>
          <w:b/>
          <w:sz w:val="18"/>
          <w:szCs w:val="18"/>
        </w:rPr>
        <w:t>chalte</w:t>
      </w:r>
      <w:r w:rsidR="00F51A2B">
        <w:rPr>
          <w:rFonts w:ascii="Microsoft YaHei UI Light" w:eastAsia="Microsoft YaHei UI Light" w:hAnsi="Microsoft YaHei UI Light"/>
          <w:b/>
          <w:sz w:val="18"/>
          <w:szCs w:val="18"/>
        </w:rPr>
        <w:t>r</w:t>
      </w:r>
      <w:r w:rsidR="004531AD">
        <w:rPr>
          <w:rFonts w:ascii="Microsoft YaHei UI Light" w:eastAsia="Microsoft YaHei UI Light" w:hAnsi="Microsoft YaHei UI Light"/>
          <w:b/>
          <w:sz w:val="18"/>
          <w:szCs w:val="18"/>
        </w:rPr>
        <w:t xml:space="preserve"> | DALI</w:t>
      </w:r>
    </w:p>
    <w:p w14:paraId="7D1701E6" w14:textId="7AC4C492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Universell einsetzbares LED-Lichtbandmodul </w:t>
      </w:r>
      <w:r w:rsidR="009B5AF9"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mit Durchgangsverdrahtung </w:t>
      </w: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für den Innenbereich.</w:t>
      </w:r>
    </w:p>
    <w:p w14:paraId="76B0D581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Einfache, schnelle Montage an Tragschienen von u.a. </w:t>
      </w:r>
      <w:proofErr w:type="spellStart"/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Siteco</w:t>
      </w:r>
      <w:proofErr w:type="spellEnd"/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, </w:t>
      </w:r>
      <w:proofErr w:type="spellStart"/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Ridi</w:t>
      </w:r>
      <w:proofErr w:type="spellEnd"/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, </w:t>
      </w:r>
      <w:proofErr w:type="spellStart"/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Regiolux</w:t>
      </w:r>
      <w:proofErr w:type="spellEnd"/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, Philips, Ludwig, Zumtobel, Trilux. </w:t>
      </w:r>
    </w:p>
    <w:p w14:paraId="78FBA6ED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Freigabe weiterer Hersteller auf Anfrage (aktuelle Kompatibilitätsliste unter </w:t>
      </w:r>
      <w:hyperlink r:id="rId5" w:history="1">
        <w:r w:rsidRPr="00C247D6">
          <w:rPr>
            <w:rStyle w:val="Hyperlink"/>
            <w:rFonts w:ascii="Microsoft YaHei UI Light" w:eastAsia="Microsoft YaHei UI Light" w:hAnsi="Microsoft YaHei UI Light" w:cs="Arial"/>
            <w:sz w:val="18"/>
            <w:szCs w:val="18"/>
          </w:rPr>
          <w:t>www.lichtline.com</w:t>
        </w:r>
      </w:hyperlink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).</w:t>
      </w:r>
    </w:p>
    <w:p w14:paraId="693FD60B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Für Leerfelder sind Leermodule und Verbindungskabel erhältlich.</w:t>
      </w:r>
    </w:p>
    <w:p w14:paraId="51035F41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Anschluss mit ClickLUX Anschlussstecker, 7-polig, optional.</w:t>
      </w:r>
    </w:p>
    <w:p w14:paraId="096A12BD" w14:textId="5F05C683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Hohe Effizienz </w:t>
      </w:r>
      <w:r w:rsidR="00401EBF">
        <w:rPr>
          <w:rFonts w:ascii="Microsoft YaHei UI Light" w:eastAsia="Microsoft YaHei UI Light" w:hAnsi="Microsoft YaHei UI Light" w:cs="Arial"/>
          <w:sz w:val="18"/>
          <w:szCs w:val="18"/>
        </w:rPr>
        <w:t xml:space="preserve">von </w:t>
      </w:r>
      <w:r w:rsidR="00B52FB2" w:rsidRPr="00C247D6">
        <w:rPr>
          <w:rFonts w:ascii="Microsoft YaHei UI Light" w:eastAsia="Microsoft YaHei UI Light" w:hAnsi="Microsoft YaHei UI Light" w:cs="Arial"/>
          <w:sz w:val="18"/>
          <w:szCs w:val="18"/>
        </w:rPr>
        <w:t>15</w:t>
      </w:r>
      <w:r w:rsidR="00F51A2B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 lm</w:t>
      </w:r>
      <w:r w:rsidR="005772D6"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/</w:t>
      </w:r>
      <w:r w:rsidR="005772D6"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W.</w:t>
      </w:r>
    </w:p>
    <w:p w14:paraId="455D9322" w14:textId="47AD6165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Lichtausbeute mittels </w:t>
      </w:r>
      <w:r w:rsidR="00003B66" w:rsidRPr="00C247D6">
        <w:rPr>
          <w:rFonts w:ascii="Microsoft YaHei UI Light" w:eastAsia="Microsoft YaHei UI Light" w:hAnsi="Microsoft YaHei UI Light" w:cs="Arial"/>
          <w:sz w:val="18"/>
          <w:szCs w:val="18"/>
        </w:rPr>
        <w:t>Schiebeschalter</w:t>
      </w: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 einstellbar (100 | 75 | 50 %).</w:t>
      </w:r>
    </w:p>
    <w:p w14:paraId="3E61EC65" w14:textId="52E384F3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Geeignet als Ersatz für ein konventionelles ein- oder zweiflammiges T8/T5-Lichtbandsystem.</w:t>
      </w:r>
    </w:p>
    <w:p w14:paraId="4DB6B708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Optimale Lichtlenkung durch Linsentechnik. </w:t>
      </w:r>
    </w:p>
    <w:p w14:paraId="75988DA9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Hochwertiges Gehäuse aus Aluminium.</w:t>
      </w:r>
    </w:p>
    <w:p w14:paraId="787F91D7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Das Vorschaltgerät ist verschiebbar auf der Leuchte montiert.</w:t>
      </w:r>
    </w:p>
    <w:p w14:paraId="510AD246" w14:textId="060AA11A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Flickerfrei – 40.000 Hz</w:t>
      </w:r>
    </w:p>
    <w:p w14:paraId="2731BA4C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Montageklammern sind verschiebbar auf der Leuchte befestigt. </w:t>
      </w:r>
    </w:p>
    <w:p w14:paraId="39C4BA8B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Lange Lebensdauer, hoher Lichtstrom, gute Farbwiedergabe.</w:t>
      </w:r>
    </w:p>
    <w:p w14:paraId="4B354488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Besonders gleichmäßige Lichtverteilung.</w:t>
      </w:r>
    </w:p>
    <w:p w14:paraId="5592EDAC" w14:textId="04396571" w:rsidR="007F74FA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Geringer Wartungsaufwand.</w:t>
      </w:r>
    </w:p>
    <w:p w14:paraId="28F54FDB" w14:textId="568EED09" w:rsidR="004531AD" w:rsidRPr="004531AD" w:rsidRDefault="004531AD" w:rsidP="004531AD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4531AD">
        <w:rPr>
          <w:rFonts w:ascii="Microsoft YaHei UI Light" w:eastAsia="Microsoft YaHei UI Light" w:hAnsi="Microsoft YaHei UI Light" w:cs="Arial" w:hint="eastAsia"/>
          <w:sz w:val="18"/>
          <w:szCs w:val="18"/>
        </w:rPr>
        <w:t>Lichtsteuerung via DALI und Einbindung in DALI-kompatible Smart-Lighting-Systeme möglich.</w:t>
      </w:r>
    </w:p>
    <w:p w14:paraId="300E38A3" w14:textId="60D30DFA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Energieeinsparung bis zu 50 % gegenüber eines herkömmlichen Lichtbandsystems.</w:t>
      </w:r>
    </w:p>
    <w:p w14:paraId="681A0F28" w14:textId="602014E5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Bruchsicher, geeignet für den Einsatz in IFS-/BRC-zertifizierten Bereichen. </w:t>
      </w:r>
    </w:p>
    <w:p w14:paraId="1E15DC96" w14:textId="5D9881E8" w:rsidR="007F74FA" w:rsidRPr="00802699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3EBC98A4" w14:textId="185EDD4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2CCCF288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F51A2B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0°</w:t>
      </w:r>
    </w:p>
    <w:p w14:paraId="38B36E71" w14:textId="4157FEF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8136D1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B52FB2">
        <w:rPr>
          <w:rFonts w:ascii="Microsoft YaHei UI Light" w:eastAsia="Microsoft YaHei UI Light" w:hAnsi="Microsoft YaHei UI Light" w:cs="Arial"/>
          <w:sz w:val="18"/>
          <w:szCs w:val="18"/>
        </w:rPr>
        <w:t>.0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00 K</w:t>
      </w:r>
    </w:p>
    <w:p w14:paraId="42BC57AA" w14:textId="6C050EAA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</w:t>
      </w:r>
      <w:proofErr w:type="spellStart"/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MacAdam</w:t>
      </w:r>
      <w:proofErr w:type="spellEnd"/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)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&lt; </w:t>
      </w:r>
      <w:r w:rsidR="009977E5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SDCM</w:t>
      </w:r>
    </w:p>
    <w:p w14:paraId="3006B9B8" w14:textId="6E422ED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&gt; 80</w:t>
      </w:r>
    </w:p>
    <w:p w14:paraId="6C19CC91" w14:textId="780BDEC5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F51A2B">
        <w:rPr>
          <w:rFonts w:ascii="Microsoft YaHei UI Light" w:eastAsia="Microsoft YaHei UI Light" w:hAnsi="Microsoft YaHei UI Light" w:cs="Arial"/>
          <w:sz w:val="18"/>
          <w:szCs w:val="18"/>
        </w:rPr>
        <w:t>10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F51A2B">
        <w:rPr>
          <w:rFonts w:ascii="Microsoft YaHei UI Light" w:eastAsia="Microsoft YaHei UI Light" w:hAnsi="Microsoft YaHei UI Light" w:cs="Arial"/>
          <w:sz w:val="18"/>
          <w:szCs w:val="18"/>
        </w:rPr>
        <w:t>406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cd</w:t>
      </w:r>
    </w:p>
    <w:p w14:paraId="77F3AAD2" w14:textId="6C6F0D1F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112</w:t>
      </w:r>
    </w:p>
    <w:p w14:paraId="0F5E480C" w14:textId="2EFEBBB1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7104C58D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B52FB2">
        <w:rPr>
          <w:rFonts w:ascii="Microsoft YaHei UI Light" w:eastAsia="Microsoft YaHei UI Light" w:hAnsi="Microsoft YaHei UI Light" w:cs="Arial"/>
          <w:sz w:val="18"/>
          <w:szCs w:val="18"/>
        </w:rPr>
        <w:t>15</w:t>
      </w:r>
      <w:r w:rsidR="00F51A2B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lm</w:t>
      </w:r>
      <w:r w:rsidR="007F415D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/</w:t>
      </w:r>
      <w:r w:rsidR="007F415D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W</w:t>
      </w:r>
    </w:p>
    <w:p w14:paraId="0F172F6A" w14:textId="42D6AD04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56 W</w:t>
      </w:r>
    </w:p>
    <w:p w14:paraId="3730B388" w14:textId="455C488D" w:rsid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proofErr w:type="spellStart"/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proofErr w:type="spellEnd"/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B52FB2">
        <w:rPr>
          <w:rFonts w:ascii="Microsoft YaHei UI Light" w:eastAsia="Microsoft YaHei UI Light" w:hAnsi="Microsoft YaHei UI Light" w:cs="Arial"/>
          <w:sz w:val="18"/>
          <w:szCs w:val="18"/>
        </w:rPr>
        <w:t>8.</w:t>
      </w:r>
      <w:r w:rsidR="00F51A2B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B52FB2">
        <w:rPr>
          <w:rFonts w:ascii="Microsoft YaHei UI Light" w:eastAsia="Microsoft YaHei UI Light" w:hAnsi="Microsoft YaHei UI Light" w:cs="Arial"/>
          <w:sz w:val="18"/>
          <w:szCs w:val="18"/>
        </w:rPr>
        <w:t>00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lm</w:t>
      </w:r>
    </w:p>
    <w:p w14:paraId="035B5418" w14:textId="7FD71405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003B66">
        <w:rPr>
          <w:rFonts w:ascii="Microsoft YaHei UI Light" w:eastAsia="Microsoft YaHei UI Light" w:hAnsi="Microsoft YaHei UI Light" w:cs="Arial"/>
          <w:sz w:val="18"/>
          <w:szCs w:val="18"/>
        </w:rPr>
        <w:t>Schiebeschalte</w:t>
      </w:r>
      <w:r w:rsidR="004531AD">
        <w:rPr>
          <w:rFonts w:ascii="Microsoft YaHei UI Light" w:eastAsia="Microsoft YaHei UI Light" w:hAnsi="Microsoft YaHei UI Light" w:cs="Arial"/>
          <w:sz w:val="18"/>
          <w:szCs w:val="18"/>
        </w:rPr>
        <w:t>r | DALI</w:t>
      </w:r>
    </w:p>
    <w:p w14:paraId="2834A1BB" w14:textId="062D4CB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6451BA3" w14:textId="5DAEAFAC" w:rsidR="008558F7" w:rsidRDefault="008558F7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1964E87" w14:textId="657131D7" w:rsidR="00481C6F" w:rsidRDefault="00481C6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4291F101" w14:textId="77777777" w:rsidR="00F51A2B" w:rsidRDefault="00F51A2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5A08147" w14:textId="77777777" w:rsidR="00C247D6" w:rsidRDefault="00C247D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4C7C7A3A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22540741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>:</w:t>
      </w:r>
      <w:r w:rsidR="004531AD">
        <w:rPr>
          <w:rFonts w:ascii="Microsoft YaHei UI Light" w:eastAsia="Microsoft YaHei UI Light" w:hAnsi="Microsoft YaHei UI Light" w:cs="Arial"/>
          <w:sz w:val="18"/>
          <w:szCs w:val="18"/>
        </w:rPr>
        <w:t xml:space="preserve"> 6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x 1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,5 </w:t>
      </w:r>
      <w:r w:rsidR="00932F88">
        <w:rPr>
          <w:rFonts w:ascii="Microsoft YaHei UI Light" w:eastAsia="Microsoft YaHei UI Light" w:hAnsi="Microsoft YaHei UI Light" w:cs="Arial"/>
          <w:sz w:val="18"/>
          <w:szCs w:val="18"/>
        </w:rPr>
        <w:t>+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1 x 2,5 mm²</w:t>
      </w:r>
    </w:p>
    <w:p w14:paraId="73FF17BC" w14:textId="1B2E1129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Stecker | </w:t>
      </w:r>
      <w:r w:rsidR="005524BB">
        <w:rPr>
          <w:rFonts w:ascii="Microsoft YaHei UI Light" w:eastAsia="Microsoft YaHei UI Light" w:hAnsi="Microsoft YaHei UI Light" w:cs="Arial"/>
          <w:sz w:val="18"/>
          <w:szCs w:val="18"/>
        </w:rPr>
        <w:t>max. 7 x 2,5 mm²</w:t>
      </w:r>
    </w:p>
    <w:p w14:paraId="2C7EE965" w14:textId="1CAB509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&gt; 0,9</w:t>
      </w:r>
      <w:r w:rsidR="00441D9F">
        <w:rPr>
          <w:rFonts w:ascii="Microsoft YaHei UI Light" w:eastAsia="Microsoft YaHei UI Light" w:hAnsi="Microsoft YaHei UI Light" w:cs="Arial"/>
          <w:sz w:val="18"/>
          <w:szCs w:val="18"/>
        </w:rPr>
        <w:t>0</w:t>
      </w:r>
    </w:p>
    <w:p w14:paraId="1F1047B9" w14:textId="72261B38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&gt; 500.000</w:t>
      </w:r>
    </w:p>
    <w:p w14:paraId="639F708E" w14:textId="3395830A" w:rsidR="00B744DA" w:rsidRPr="00932F88" w:rsidRDefault="00401EB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 w:rsidRPr="00932F88">
        <w:rPr>
          <w:rFonts w:ascii="Microsoft YaHei UI Light" w:eastAsia="Microsoft YaHei UI Light" w:hAnsi="Microsoft YaHei UI Light" w:cs="Arial"/>
          <w:sz w:val="18"/>
          <w:szCs w:val="18"/>
        </w:rPr>
        <w:t xml:space="preserve">220 – </w:t>
      </w:r>
      <w:r w:rsidR="00932F88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 w:rsidRPr="00932F88">
        <w:rPr>
          <w:rFonts w:ascii="Microsoft YaHei UI Light" w:eastAsia="Microsoft YaHei UI Light" w:hAnsi="Microsoft YaHei UI Light" w:cs="Arial"/>
          <w:sz w:val="18"/>
          <w:szCs w:val="18"/>
        </w:rPr>
        <w:t xml:space="preserve"> V AC</w:t>
      </w:r>
      <w:r w:rsidR="00932F88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284D7C" w:rsidRPr="00932F88">
        <w:rPr>
          <w:rFonts w:ascii="Microsoft YaHei UI Light" w:eastAsia="Microsoft YaHei UI Light" w:hAnsi="Microsoft YaHei UI Light" w:cs="Arial"/>
          <w:sz w:val="18"/>
          <w:szCs w:val="18"/>
        </w:rPr>
        <w:t xml:space="preserve"> 50/60 Hz</w:t>
      </w:r>
    </w:p>
    <w:p w14:paraId="171BA71C" w14:textId="2443D6A4" w:rsidR="00932F88" w:rsidRDefault="00401EB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Eingangsspannung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932F88">
        <w:rPr>
          <w:rFonts w:ascii="Microsoft YaHei UI Light" w:eastAsia="Microsoft YaHei UI Light" w:hAnsi="Microsoft YaHei UI Light" w:cs="Arial"/>
          <w:sz w:val="18"/>
          <w:szCs w:val="18"/>
        </w:rPr>
        <w:t xml:space="preserve">176 – 264 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V </w:t>
      </w:r>
      <w:r w:rsidR="00932F88">
        <w:rPr>
          <w:rFonts w:ascii="Microsoft YaHei UI Light" w:eastAsia="Microsoft YaHei UI Light" w:hAnsi="Microsoft YaHei UI Light" w:cs="Arial"/>
          <w:sz w:val="18"/>
          <w:szCs w:val="18"/>
        </w:rPr>
        <w:t>DC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21F0E16C" w:rsidR="00802699" w:rsidRPr="00802699" w:rsidRDefault="00C247D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Gegebenheit</w:t>
      </w:r>
    </w:p>
    <w:p w14:paraId="7949152C" w14:textId="2B080340" w:rsidR="00B744DA" w:rsidRPr="00802699" w:rsidRDefault="00C247D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Abmessung: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5C214B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528 x 67 x 28 (6</w:t>
      </w:r>
      <w:r w:rsidR="00932F88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)</w:t>
      </w:r>
      <w:r w:rsidR="00715FB2">
        <w:rPr>
          <w:rFonts w:ascii="Microsoft YaHei UI Light" w:eastAsia="Microsoft YaHei UI Light" w:hAnsi="Microsoft YaHei UI Light" w:cs="Arial"/>
          <w:sz w:val="18"/>
          <w:szCs w:val="18"/>
        </w:rPr>
        <w:t xml:space="preserve"> mm</w:t>
      </w:r>
    </w:p>
    <w:p w14:paraId="3F872310" w14:textId="572BBB36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B52FB2">
        <w:rPr>
          <w:rFonts w:ascii="Microsoft YaHei UI Light" w:eastAsia="Microsoft YaHei UI Light" w:hAnsi="Microsoft YaHei UI Light" w:cs="Arial"/>
          <w:sz w:val="18"/>
          <w:szCs w:val="18"/>
        </w:rPr>
        <w:t>2,0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485975C6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I</w:t>
      </w:r>
    </w:p>
    <w:p w14:paraId="24D79E99" w14:textId="78394DED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IK0</w:t>
      </w:r>
      <w:r w:rsidR="00FD2711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59409DF9" w14:textId="4278F6B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IP40</w:t>
      </w:r>
    </w:p>
    <w:p w14:paraId="54D37B95" w14:textId="0A27D39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>: 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Jahre</w:t>
      </w:r>
    </w:p>
    <w:p w14:paraId="3449E2C7" w14:textId="1D1C635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&gt; 50.000 h [L80, B10]</w:t>
      </w:r>
    </w:p>
    <w:p w14:paraId="186A472C" w14:textId="2AF99711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-25 bis +50 °C</w:t>
      </w:r>
    </w:p>
    <w:p w14:paraId="64A52143" w14:textId="53161F49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-30 bis +60 </w:t>
      </w:r>
      <w:r w:rsidR="0060746E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3604D5C1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8136D1">
        <w:rPr>
          <w:rFonts w:ascii="Microsoft YaHei UI Light" w:eastAsia="Microsoft YaHei UI Light" w:hAnsi="Microsoft YaHei UI Light" w:cs="Arial"/>
          <w:sz w:val="18"/>
          <w:szCs w:val="18"/>
        </w:rPr>
        <w:t>Klar</w:t>
      </w:r>
    </w:p>
    <w:p w14:paraId="0C38F7EB" w14:textId="7090C6FD" w:rsidR="00932F88" w:rsidRPr="00802699" w:rsidRDefault="00C247D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Material (Abdeckung): </w:t>
      </w:r>
      <w:r w:rsidR="00932F88">
        <w:rPr>
          <w:rFonts w:ascii="Microsoft YaHei UI Light" w:eastAsia="Microsoft YaHei UI Light" w:hAnsi="Microsoft YaHei UI Light" w:cs="Arial"/>
          <w:sz w:val="18"/>
          <w:szCs w:val="18"/>
        </w:rPr>
        <w:t>PC</w:t>
      </w:r>
    </w:p>
    <w:p w14:paraId="20938FE5" w14:textId="206B63E3" w:rsidR="007F74FA" w:rsidRDefault="00C247D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Material (Gehäuse):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Aluminium</w:t>
      </w:r>
    </w:p>
    <w:p w14:paraId="3736291A" w14:textId="61786ECF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CE | ENEC | D</w:t>
      </w:r>
    </w:p>
    <w:p w14:paraId="7811249A" w14:textId="1D92DD3E" w:rsidR="00654371" w:rsidRPr="00654371" w:rsidRDefault="00654371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6AB5E53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7956984E" w14:textId="37FACDC7" w:rsidR="00284D7C" w:rsidRPr="007F415D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1E12E4">
        <w:rPr>
          <w:rFonts w:ascii="Microsoft YaHei UI Light" w:eastAsia="Microsoft YaHei UI Light" w:hAnsi="Microsoft YaHei UI Light" w:cs="Arial"/>
          <w:sz w:val="18"/>
          <w:szCs w:val="18"/>
        </w:rPr>
        <w:t xml:space="preserve">ClickLUX </w:t>
      </w:r>
      <w:r w:rsidR="00B52FB2" w:rsidRPr="007F415D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2.0 </w:t>
      </w:r>
      <w:r w:rsidR="0024148B">
        <w:rPr>
          <w:rFonts w:ascii="Microsoft YaHei UI Light" w:eastAsia="Microsoft YaHei UI Light" w:hAnsi="Microsoft YaHei UI Light" w:cs="Arial"/>
          <w:bCs/>
          <w:sz w:val="18"/>
          <w:szCs w:val="18"/>
        </w:rPr>
        <w:t>4</w:t>
      </w:r>
      <w:r w:rsidRPr="007F415D">
        <w:rPr>
          <w:rFonts w:ascii="Microsoft YaHei UI Light" w:eastAsia="Microsoft YaHei UI Light" w:hAnsi="Microsoft YaHei UI Light" w:cs="Arial"/>
          <w:bCs/>
          <w:sz w:val="18"/>
          <w:szCs w:val="18"/>
        </w:rPr>
        <w:t>000-</w:t>
      </w:r>
      <w:r w:rsidR="00F51A2B">
        <w:rPr>
          <w:rFonts w:ascii="Microsoft YaHei UI Light" w:eastAsia="Microsoft YaHei UI Light" w:hAnsi="Microsoft YaHei UI Light" w:cs="Arial"/>
          <w:bCs/>
          <w:sz w:val="18"/>
          <w:szCs w:val="18"/>
        </w:rPr>
        <w:t>30</w:t>
      </w:r>
      <w:r w:rsidR="004531AD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DALI</w:t>
      </w:r>
      <w:r w:rsidR="00C247D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 w:rsidRPr="007F415D">
        <w:rPr>
          <w:rFonts w:ascii="Microsoft YaHei UI Light" w:eastAsia="Microsoft YaHei UI Light" w:hAnsi="Microsoft YaHei UI Light" w:cs="Arial"/>
          <w:bCs/>
          <w:sz w:val="18"/>
          <w:szCs w:val="18"/>
        </w:rPr>
        <w:t>7015</w:t>
      </w:r>
      <w:r w:rsidR="008136D1">
        <w:rPr>
          <w:rFonts w:ascii="Microsoft YaHei UI Light" w:eastAsia="Microsoft YaHei UI Light" w:hAnsi="Microsoft YaHei UI Light" w:cs="Arial"/>
          <w:bCs/>
          <w:sz w:val="18"/>
          <w:szCs w:val="18"/>
        </w:rPr>
        <w:t>4</w:t>
      </w:r>
      <w:r w:rsidRPr="007F415D">
        <w:rPr>
          <w:rFonts w:ascii="Microsoft YaHei UI Light" w:eastAsia="Microsoft YaHei UI Light" w:hAnsi="Microsoft YaHei UI Light" w:cs="Arial"/>
          <w:bCs/>
          <w:sz w:val="18"/>
          <w:szCs w:val="18"/>
        </w:rPr>
        <w:t>056008</w:t>
      </w:r>
      <w:r w:rsidR="008136D1">
        <w:rPr>
          <w:rFonts w:ascii="Microsoft YaHei UI Light" w:eastAsia="Microsoft YaHei UI Light" w:hAnsi="Microsoft YaHei UI Light" w:cs="Arial"/>
          <w:bCs/>
          <w:sz w:val="18"/>
          <w:szCs w:val="18"/>
        </w:rPr>
        <w:t>8</w:t>
      </w:r>
    </w:p>
    <w:p w14:paraId="1B7DB6D4" w14:textId="77777777" w:rsidR="00566A28" w:rsidRDefault="00566A28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62DEC21C" w14:textId="2C40F735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AD668A">
        <w:rPr>
          <w:rFonts w:ascii="Microsoft YaHei UI Light" w:eastAsia="Microsoft YaHei UI Light" w:hAnsi="Microsoft YaHei UI Light" w:cs="Arial"/>
          <w:bCs/>
          <w:sz w:val="18"/>
          <w:szCs w:val="18"/>
        </w:rPr>
        <w:t>L</w:t>
      </w:r>
      <w:r w:rsidR="00492E6F">
        <w:rPr>
          <w:rFonts w:ascii="Microsoft YaHei UI Light" w:eastAsia="Microsoft YaHei UI Light" w:hAnsi="Microsoft YaHei UI Light" w:cs="Arial"/>
          <w:bCs/>
          <w:sz w:val="18"/>
          <w:szCs w:val="18"/>
        </w:rPr>
        <w:t>eermodul 1,5 m</w:t>
      </w:r>
      <w:r w:rsidR="00C247D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701500110090</w:t>
      </w:r>
    </w:p>
    <w:p w14:paraId="5D126115" w14:textId="6C3C3C4E" w:rsidR="00492E6F" w:rsidRDefault="00492E6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AD668A">
        <w:rPr>
          <w:rFonts w:ascii="Microsoft YaHei UI Light" w:eastAsia="Microsoft YaHei UI Light" w:hAnsi="Microsoft YaHei UI Light" w:cs="Arial"/>
          <w:bCs/>
          <w:sz w:val="18"/>
          <w:szCs w:val="18"/>
        </w:rPr>
        <w:t>L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eermodul mit Sensor</w:t>
      </w:r>
      <w:r w:rsidR="00C247D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701500220158</w:t>
      </w:r>
    </w:p>
    <w:p w14:paraId="065D3EDE" w14:textId="745B6657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Montageclip System 1</w:t>
      </w:r>
      <w:r w:rsidR="00C247D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704833010007</w:t>
      </w:r>
    </w:p>
    <w:p w14:paraId="15F9603D" w14:textId="13606D84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Montageclip System 3</w:t>
      </w:r>
      <w:r w:rsidR="00C247D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704833030009</w:t>
      </w:r>
    </w:p>
    <w:p w14:paraId="6B813B88" w14:textId="38A9C5A6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Verbindungskabe</w:t>
      </w:r>
      <w:r w:rsidR="00C247D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l: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704793150004</w:t>
      </w:r>
    </w:p>
    <w:p w14:paraId="1B433958" w14:textId="358752E4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Blindabdeckun</w:t>
      </w:r>
      <w:r w:rsidR="00932F88">
        <w:rPr>
          <w:rFonts w:ascii="Microsoft YaHei UI Light" w:eastAsia="Microsoft YaHei UI Light" w:hAnsi="Microsoft YaHei UI Light" w:cs="Arial"/>
          <w:bCs/>
          <w:sz w:val="18"/>
          <w:szCs w:val="18"/>
        </w:rPr>
        <w:t>g</w:t>
      </w:r>
      <w:r w:rsidR="00C247D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704796030034</w:t>
      </w:r>
    </w:p>
    <w:p w14:paraId="07509C44" w14:textId="3F7494F2" w:rsidR="00492E6F" w:rsidRPr="00AD668A" w:rsidRDefault="00492E6F" w:rsidP="00492E6F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Halteclip für Blindabdeckung</w:t>
      </w:r>
      <w:r w:rsidR="00C247D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704796030038</w:t>
      </w:r>
    </w:p>
    <w:p w14:paraId="6C3BC43A" w14:textId="40715737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Anschlussstecker</w:t>
      </w:r>
      <w:r w:rsidR="00C247D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704794000005</w:t>
      </w:r>
    </w:p>
    <w:sectPr w:rsid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03B66"/>
    <w:rsid w:val="001E12E4"/>
    <w:rsid w:val="0024148B"/>
    <w:rsid w:val="00274882"/>
    <w:rsid w:val="00284D7C"/>
    <w:rsid w:val="00287D96"/>
    <w:rsid w:val="00354114"/>
    <w:rsid w:val="003D69B3"/>
    <w:rsid w:val="00401EBF"/>
    <w:rsid w:val="00407F76"/>
    <w:rsid w:val="00434E8C"/>
    <w:rsid w:val="004376AF"/>
    <w:rsid w:val="00441D9F"/>
    <w:rsid w:val="004531AD"/>
    <w:rsid w:val="00481C6F"/>
    <w:rsid w:val="00492E6F"/>
    <w:rsid w:val="00510E37"/>
    <w:rsid w:val="005524BB"/>
    <w:rsid w:val="00566A28"/>
    <w:rsid w:val="005772D6"/>
    <w:rsid w:val="005C214B"/>
    <w:rsid w:val="005C7AFD"/>
    <w:rsid w:val="0060746E"/>
    <w:rsid w:val="006079D5"/>
    <w:rsid w:val="006256F7"/>
    <w:rsid w:val="00635F78"/>
    <w:rsid w:val="00654371"/>
    <w:rsid w:val="00715FB2"/>
    <w:rsid w:val="00722D3B"/>
    <w:rsid w:val="00745A18"/>
    <w:rsid w:val="007F415D"/>
    <w:rsid w:val="007F74FA"/>
    <w:rsid w:val="00802699"/>
    <w:rsid w:val="008136D1"/>
    <w:rsid w:val="008558F7"/>
    <w:rsid w:val="0089564E"/>
    <w:rsid w:val="008B55E0"/>
    <w:rsid w:val="00932F88"/>
    <w:rsid w:val="0093778B"/>
    <w:rsid w:val="009377FC"/>
    <w:rsid w:val="009977E5"/>
    <w:rsid w:val="009B5AF9"/>
    <w:rsid w:val="00AD668A"/>
    <w:rsid w:val="00B275B6"/>
    <w:rsid w:val="00B52FB2"/>
    <w:rsid w:val="00B744DA"/>
    <w:rsid w:val="00C247D6"/>
    <w:rsid w:val="00CE4297"/>
    <w:rsid w:val="00DF110F"/>
    <w:rsid w:val="00E12016"/>
    <w:rsid w:val="00F17D34"/>
    <w:rsid w:val="00F51A2B"/>
    <w:rsid w:val="00F918D9"/>
    <w:rsid w:val="00FD2711"/>
    <w:rsid w:val="00FE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chtlin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Merrit Reinumaegi</cp:lastModifiedBy>
  <cp:revision>5</cp:revision>
  <dcterms:created xsi:type="dcterms:W3CDTF">2021-08-30T11:31:00Z</dcterms:created>
  <dcterms:modified xsi:type="dcterms:W3CDTF">2021-12-03T11:00:00Z</dcterms:modified>
</cp:coreProperties>
</file>